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B5BE5A" w14:textId="6E46483A" w:rsidR="00E1219B" w:rsidRDefault="00593232" w:rsidP="00E1219B">
      <w:pPr>
        <w:pStyle w:val="PaperTitle"/>
        <w:spacing w:before="360" w:after="360"/>
        <w:rPr>
          <w:b w:val="0"/>
          <w:bCs/>
          <w:sz w:val="28"/>
          <w:szCs w:val="28"/>
        </w:rPr>
      </w:pPr>
      <w:bookmarkStart w:id="0" w:name="_Hlk198579052"/>
      <w:r w:rsidRPr="00426527">
        <w:t xml:space="preserve">Enhanced Integrity </w:t>
      </w:r>
      <w:r w:rsidR="00A0689E">
        <w:t>i</w:t>
      </w:r>
      <w:r w:rsidRPr="00426527">
        <w:t>n Supply Chain: Role of Blockchain in Counterfeit Detection</w:t>
      </w:r>
      <w:bookmarkEnd w:id="0"/>
    </w:p>
    <w:p w14:paraId="2F2AC4C1" w14:textId="6C91BABC" w:rsidR="00070DBE" w:rsidRPr="00E1219B" w:rsidRDefault="00070DBE" w:rsidP="00E1219B">
      <w:pPr>
        <w:pStyle w:val="PaperTitle"/>
        <w:spacing w:before="360" w:after="360"/>
      </w:pPr>
      <w:r w:rsidRPr="00E1219B">
        <w:rPr>
          <w:b w:val="0"/>
          <w:bCs/>
          <w:sz w:val="28"/>
          <w:szCs w:val="28"/>
        </w:rPr>
        <w:t>Divya Upadhyay</w:t>
      </w:r>
      <w:r w:rsidRPr="00E1219B">
        <w:rPr>
          <w:b w:val="0"/>
          <w:bCs/>
          <w:sz w:val="28"/>
          <w:szCs w:val="28"/>
          <w:vertAlign w:val="superscript"/>
        </w:rPr>
        <w:t>1,</w:t>
      </w:r>
      <w:r w:rsidR="00E1219B">
        <w:rPr>
          <w:b w:val="0"/>
          <w:bCs/>
          <w:sz w:val="28"/>
          <w:szCs w:val="28"/>
          <w:vertAlign w:val="superscript"/>
        </w:rPr>
        <w:t xml:space="preserve"> </w:t>
      </w:r>
      <w:r w:rsidRPr="00E1219B">
        <w:rPr>
          <w:b w:val="0"/>
          <w:bCs/>
          <w:sz w:val="28"/>
          <w:szCs w:val="28"/>
          <w:vertAlign w:val="superscript"/>
        </w:rPr>
        <w:t>b</w:t>
      </w:r>
      <w:r w:rsidR="00E1219B">
        <w:rPr>
          <w:b w:val="0"/>
          <w:bCs/>
          <w:sz w:val="28"/>
          <w:szCs w:val="28"/>
          <w:vertAlign w:val="superscript"/>
        </w:rPr>
        <w:t>)</w:t>
      </w:r>
      <w:r w:rsidRPr="00E1219B">
        <w:rPr>
          <w:b w:val="0"/>
          <w:bCs/>
          <w:sz w:val="28"/>
          <w:szCs w:val="28"/>
        </w:rPr>
        <w:t>, Ashwani Kumar Dubey</w:t>
      </w:r>
      <w:r w:rsidRPr="00E1219B">
        <w:rPr>
          <w:b w:val="0"/>
          <w:bCs/>
          <w:sz w:val="28"/>
          <w:szCs w:val="28"/>
          <w:vertAlign w:val="superscript"/>
        </w:rPr>
        <w:t>2,</w:t>
      </w:r>
      <w:r w:rsidR="00E1219B">
        <w:rPr>
          <w:b w:val="0"/>
          <w:bCs/>
          <w:sz w:val="28"/>
          <w:szCs w:val="28"/>
          <w:vertAlign w:val="superscript"/>
        </w:rPr>
        <w:t xml:space="preserve"> </w:t>
      </w:r>
      <w:r w:rsidRPr="00E1219B">
        <w:rPr>
          <w:b w:val="0"/>
          <w:bCs/>
          <w:sz w:val="28"/>
          <w:szCs w:val="28"/>
          <w:vertAlign w:val="superscript"/>
        </w:rPr>
        <w:t>c</w:t>
      </w:r>
      <w:r w:rsidR="00E1219B">
        <w:rPr>
          <w:b w:val="0"/>
          <w:bCs/>
          <w:sz w:val="28"/>
          <w:szCs w:val="28"/>
          <w:vertAlign w:val="superscript"/>
        </w:rPr>
        <w:t>)</w:t>
      </w:r>
      <w:r w:rsidRPr="00E1219B">
        <w:rPr>
          <w:b w:val="0"/>
          <w:bCs/>
          <w:sz w:val="28"/>
          <w:szCs w:val="28"/>
        </w:rPr>
        <w:t>, Angela Amphawan</w:t>
      </w:r>
      <w:r w:rsidRPr="00E1219B">
        <w:rPr>
          <w:b w:val="0"/>
          <w:bCs/>
          <w:sz w:val="28"/>
          <w:szCs w:val="28"/>
          <w:vertAlign w:val="superscript"/>
        </w:rPr>
        <w:t>3,</w:t>
      </w:r>
      <w:r w:rsidR="00E1219B">
        <w:rPr>
          <w:b w:val="0"/>
          <w:bCs/>
          <w:sz w:val="28"/>
          <w:szCs w:val="28"/>
          <w:vertAlign w:val="superscript"/>
        </w:rPr>
        <w:t xml:space="preserve"> </w:t>
      </w:r>
      <w:r w:rsidRPr="00E1219B">
        <w:rPr>
          <w:b w:val="0"/>
          <w:bCs/>
          <w:sz w:val="28"/>
          <w:szCs w:val="28"/>
          <w:vertAlign w:val="superscript"/>
        </w:rPr>
        <w:t>d</w:t>
      </w:r>
      <w:r w:rsidR="00E1219B">
        <w:rPr>
          <w:b w:val="0"/>
          <w:bCs/>
          <w:sz w:val="28"/>
          <w:szCs w:val="28"/>
          <w:vertAlign w:val="superscript"/>
        </w:rPr>
        <w:t>)</w:t>
      </w:r>
      <w:r w:rsidRPr="00E1219B">
        <w:rPr>
          <w:b w:val="0"/>
          <w:bCs/>
          <w:sz w:val="28"/>
          <w:szCs w:val="28"/>
        </w:rPr>
        <w:t xml:space="preserve"> and Tse-Kian Neo</w:t>
      </w:r>
      <w:r w:rsidRPr="00E1219B">
        <w:rPr>
          <w:b w:val="0"/>
          <w:bCs/>
          <w:sz w:val="28"/>
          <w:szCs w:val="28"/>
          <w:vertAlign w:val="superscript"/>
        </w:rPr>
        <w:t>4,</w:t>
      </w:r>
      <w:r w:rsidR="00E1219B">
        <w:rPr>
          <w:b w:val="0"/>
          <w:bCs/>
          <w:sz w:val="28"/>
          <w:szCs w:val="28"/>
          <w:vertAlign w:val="superscript"/>
        </w:rPr>
        <w:t xml:space="preserve"> </w:t>
      </w:r>
      <w:r w:rsidRPr="00E1219B">
        <w:rPr>
          <w:b w:val="0"/>
          <w:bCs/>
          <w:sz w:val="28"/>
          <w:szCs w:val="28"/>
          <w:vertAlign w:val="superscript"/>
        </w:rPr>
        <w:t>a</w:t>
      </w:r>
      <w:r w:rsidR="00E1219B">
        <w:rPr>
          <w:b w:val="0"/>
          <w:bCs/>
          <w:sz w:val="28"/>
          <w:szCs w:val="28"/>
          <w:vertAlign w:val="superscript"/>
        </w:rPr>
        <w:t>)</w:t>
      </w:r>
    </w:p>
    <w:p w14:paraId="7DD0FE49" w14:textId="093A091E" w:rsidR="00070DBE" w:rsidRPr="00E1219B" w:rsidRDefault="00070DBE" w:rsidP="00070DBE">
      <w:pPr>
        <w:pStyle w:val="AuthorAffiliation"/>
      </w:pPr>
      <w:r w:rsidRPr="00E1219B">
        <w:rPr>
          <w:vertAlign w:val="superscript"/>
        </w:rPr>
        <w:t>1</w:t>
      </w:r>
      <w:r w:rsidRPr="00E1219B">
        <w:t>Computer Science &amp; Engineering, ABES Engineering College Ghaziabad</w:t>
      </w:r>
      <w:r w:rsidR="00457D81">
        <w:t>,</w:t>
      </w:r>
      <w:r w:rsidR="00457D81" w:rsidRPr="00457D81">
        <w:rPr>
          <w:rFonts w:ascii="Arial" w:hAnsi="Arial" w:cs="Arial"/>
          <w:color w:val="1F1F1F"/>
          <w:sz w:val="21"/>
          <w:szCs w:val="21"/>
          <w:shd w:val="clear" w:color="auto" w:fill="FFFFFF"/>
        </w:rPr>
        <w:t xml:space="preserve"> </w:t>
      </w:r>
      <w:proofErr w:type="spellStart"/>
      <w:r w:rsidR="00457D81" w:rsidRPr="00457D81">
        <w:rPr>
          <w:color w:val="1F1F1F"/>
          <w:shd w:val="clear" w:color="auto" w:fill="FFFFFF"/>
        </w:rPr>
        <w:t>Dundahera</w:t>
      </w:r>
      <w:proofErr w:type="spellEnd"/>
      <w:r w:rsidR="00457D81" w:rsidRPr="00457D81">
        <w:rPr>
          <w:color w:val="1F1F1F"/>
          <w:shd w:val="clear" w:color="auto" w:fill="FFFFFF"/>
        </w:rPr>
        <w:t>, Ghaziabad, Uttar Pradesh 201009, India</w:t>
      </w:r>
    </w:p>
    <w:p w14:paraId="55B82AF5" w14:textId="3AF6A8A7" w:rsidR="00070DBE" w:rsidRPr="00457D81" w:rsidRDefault="00070DBE" w:rsidP="00070DBE">
      <w:pPr>
        <w:pStyle w:val="AuthorAffiliation"/>
      </w:pPr>
      <w:r w:rsidRPr="00E1219B">
        <w:rPr>
          <w:vertAlign w:val="superscript"/>
        </w:rPr>
        <w:t>2</w:t>
      </w:r>
      <w:r w:rsidRPr="00E1219B">
        <w:t>Electronics &amp; Communication, Amity University Uttar Pradesh</w:t>
      </w:r>
      <w:r w:rsidR="00457D81">
        <w:t xml:space="preserve">, </w:t>
      </w:r>
      <w:r w:rsidR="00457D81" w:rsidRPr="00457D81">
        <w:rPr>
          <w:color w:val="1F1F1F"/>
          <w:shd w:val="clear" w:color="auto" w:fill="FFFFFF"/>
        </w:rPr>
        <w:t>Room Number 2, E2 Block, opposite Amity University Gate Number 2 Road, Sector 125, Noida, Uttar Pradesh 201303, India</w:t>
      </w:r>
    </w:p>
    <w:p w14:paraId="1554DD56" w14:textId="108439FC" w:rsidR="00070DBE" w:rsidRPr="00457D81" w:rsidRDefault="00070DBE" w:rsidP="00070DBE">
      <w:pPr>
        <w:pStyle w:val="AuthorAffiliation"/>
        <w:rPr>
          <w:lang w:val="en-GB" w:eastAsia="en-GB"/>
        </w:rPr>
      </w:pPr>
      <w:r w:rsidRPr="00457D81">
        <w:rPr>
          <w:vertAlign w:val="superscript"/>
          <w:lang w:val="en-GB" w:eastAsia="en-GB"/>
        </w:rPr>
        <w:t xml:space="preserve">3 </w:t>
      </w:r>
      <w:r w:rsidRPr="00457D81">
        <w:rPr>
          <w:lang w:val="en-GB" w:eastAsia="en-GB"/>
        </w:rPr>
        <w:t>Smart Photonics Lab, Sunway University,</w:t>
      </w:r>
      <w:r w:rsidR="00457D81" w:rsidRPr="00457D81">
        <w:rPr>
          <w:rFonts w:ascii="Arial" w:hAnsi="Arial" w:cs="Arial"/>
          <w:color w:val="1F1F1F"/>
          <w:sz w:val="21"/>
          <w:szCs w:val="21"/>
          <w:shd w:val="clear" w:color="auto" w:fill="FFFFFF"/>
        </w:rPr>
        <w:t xml:space="preserve"> </w:t>
      </w:r>
      <w:r w:rsidR="00457D81" w:rsidRPr="00457D81">
        <w:rPr>
          <w:color w:val="1F1F1F"/>
          <w:shd w:val="clear" w:color="auto" w:fill="FFFFFF"/>
        </w:rPr>
        <w:t xml:space="preserve">5, Jalan </w:t>
      </w:r>
      <w:proofErr w:type="spellStart"/>
      <w:r w:rsidR="00457D81" w:rsidRPr="00457D81">
        <w:rPr>
          <w:color w:val="1F1F1F"/>
          <w:shd w:val="clear" w:color="auto" w:fill="FFFFFF"/>
        </w:rPr>
        <w:t>Universiti</w:t>
      </w:r>
      <w:proofErr w:type="spellEnd"/>
      <w:r w:rsidR="00457D81" w:rsidRPr="00457D81">
        <w:rPr>
          <w:color w:val="1F1F1F"/>
          <w:shd w:val="clear" w:color="auto" w:fill="FFFFFF"/>
        </w:rPr>
        <w:t xml:space="preserve">, Bandar Sunway, 47500 </w:t>
      </w:r>
      <w:proofErr w:type="spellStart"/>
      <w:r w:rsidR="00457D81" w:rsidRPr="00457D81">
        <w:rPr>
          <w:color w:val="1F1F1F"/>
          <w:shd w:val="clear" w:color="auto" w:fill="FFFFFF"/>
        </w:rPr>
        <w:t>Petaling</w:t>
      </w:r>
      <w:proofErr w:type="spellEnd"/>
      <w:r w:rsidR="00457D81" w:rsidRPr="00457D81">
        <w:rPr>
          <w:color w:val="1F1F1F"/>
          <w:shd w:val="clear" w:color="auto" w:fill="FFFFFF"/>
        </w:rPr>
        <w:t xml:space="preserve"> Jaya, Selangor</w:t>
      </w:r>
    </w:p>
    <w:p w14:paraId="73BBE808" w14:textId="56B38540" w:rsidR="00070DBE" w:rsidRPr="00E1219B" w:rsidRDefault="00070DBE" w:rsidP="00070DBE">
      <w:pPr>
        <w:pStyle w:val="AuthorAffiliation"/>
        <w:rPr>
          <w:lang w:val="en-GB" w:eastAsia="en-GB"/>
        </w:rPr>
      </w:pPr>
      <w:r w:rsidRPr="00E1219B">
        <w:rPr>
          <w:vertAlign w:val="superscript"/>
          <w:lang w:val="en-GB" w:eastAsia="en-GB"/>
        </w:rPr>
        <w:t xml:space="preserve">4 </w:t>
      </w:r>
      <w:proofErr w:type="spellStart"/>
      <w:r w:rsidR="00BD0590" w:rsidRPr="00E1219B">
        <w:rPr>
          <w:lang w:val="en-GB" w:eastAsia="en-GB"/>
        </w:rPr>
        <w:t>Center</w:t>
      </w:r>
      <w:proofErr w:type="spellEnd"/>
      <w:r w:rsidR="00BD0590" w:rsidRPr="00E1219B">
        <w:rPr>
          <w:lang w:val="en-GB" w:eastAsia="en-GB"/>
        </w:rPr>
        <w:t xml:space="preserve"> for Innovative and Immersive Technology, COE for Immersive Experience, Faculty of Creative Multimedia </w:t>
      </w:r>
      <w:proofErr w:type="spellStart"/>
      <w:r w:rsidR="00BD0590" w:rsidRPr="00E1219B">
        <w:rPr>
          <w:lang w:val="en-GB" w:eastAsia="en-GB"/>
        </w:rPr>
        <w:t>Multimedia</w:t>
      </w:r>
      <w:proofErr w:type="spellEnd"/>
      <w:r w:rsidR="00BD0590" w:rsidRPr="00E1219B">
        <w:rPr>
          <w:lang w:val="en-GB" w:eastAsia="en-GB"/>
        </w:rPr>
        <w:t xml:space="preserve"> Universit</w:t>
      </w:r>
      <w:r w:rsidR="00BD0590" w:rsidRPr="005C719A">
        <w:rPr>
          <w:lang w:val="en-GB" w:eastAsia="en-GB"/>
        </w:rPr>
        <w:t xml:space="preserve">y, </w:t>
      </w:r>
      <w:r w:rsidR="005C719A">
        <w:rPr>
          <w:lang w:val="en-GB" w:eastAsia="en-GB"/>
        </w:rPr>
        <w:t xml:space="preserve">Persiaran Multimedia, </w:t>
      </w:r>
      <w:r w:rsidR="00A0689E" w:rsidRPr="005C719A">
        <w:rPr>
          <w:lang w:val="en-GB" w:eastAsia="en-GB"/>
        </w:rPr>
        <w:t xml:space="preserve">63100 Cyberjaya, </w:t>
      </w:r>
      <w:r w:rsidR="00BD0590" w:rsidRPr="005C719A">
        <w:rPr>
          <w:lang w:val="en-GB" w:eastAsia="en-GB"/>
        </w:rPr>
        <w:t>Malaysia</w:t>
      </w:r>
    </w:p>
    <w:p w14:paraId="3B51F648" w14:textId="45E87216" w:rsidR="00070DBE" w:rsidRPr="00E1219B" w:rsidRDefault="00070DBE" w:rsidP="00070DBE">
      <w:pPr>
        <w:pStyle w:val="AuthorEmail"/>
        <w:rPr>
          <w:i/>
        </w:rPr>
      </w:pPr>
      <w:r w:rsidRPr="00E1219B">
        <w:rPr>
          <w:i/>
        </w:rPr>
        <w:br/>
      </w:r>
      <w:r w:rsidRPr="00E1219B">
        <w:rPr>
          <w:i/>
          <w:szCs w:val="28"/>
          <w:vertAlign w:val="superscript"/>
        </w:rPr>
        <w:t>a</w:t>
      </w:r>
      <w:r w:rsidR="00E1219B" w:rsidRPr="00E1219B">
        <w:rPr>
          <w:i/>
          <w:szCs w:val="28"/>
          <w:vertAlign w:val="superscript"/>
        </w:rPr>
        <w:t>)</w:t>
      </w:r>
      <w:r w:rsidR="00A0689E">
        <w:rPr>
          <w:i/>
          <w:szCs w:val="28"/>
          <w:vertAlign w:val="superscript"/>
        </w:rPr>
        <w:t xml:space="preserve"> </w:t>
      </w:r>
      <w:r w:rsidRPr="00E1219B">
        <w:rPr>
          <w:i/>
        </w:rPr>
        <w:t>Corresponding author: tkneo@mmu.edu.my</w:t>
      </w:r>
    </w:p>
    <w:p w14:paraId="52620092" w14:textId="48DE009A" w:rsidR="00070DBE" w:rsidRPr="00E1219B" w:rsidRDefault="00070DBE" w:rsidP="00070DBE">
      <w:pPr>
        <w:pStyle w:val="AuthorEmail"/>
        <w:rPr>
          <w:i/>
        </w:rPr>
      </w:pPr>
      <w:r w:rsidRPr="00E1219B">
        <w:rPr>
          <w:i/>
          <w:vertAlign w:val="superscript"/>
        </w:rPr>
        <w:t>b</w:t>
      </w:r>
      <w:r w:rsidR="00E1219B" w:rsidRPr="00E1219B">
        <w:rPr>
          <w:i/>
          <w:vertAlign w:val="superscript"/>
        </w:rPr>
        <w:t xml:space="preserve">) </w:t>
      </w:r>
      <w:r w:rsidRPr="00E1219B">
        <w:rPr>
          <w:i/>
        </w:rPr>
        <w:t>upadhyay.divya@gmail.com</w:t>
      </w:r>
    </w:p>
    <w:p w14:paraId="14BCC7C5" w14:textId="4757BB4D" w:rsidR="00070DBE" w:rsidRPr="00E1219B" w:rsidRDefault="00070DBE" w:rsidP="00070DBE">
      <w:pPr>
        <w:pStyle w:val="AuthorAffiliation"/>
      </w:pPr>
      <w:r w:rsidRPr="00E1219B">
        <w:rPr>
          <w:vertAlign w:val="superscript"/>
        </w:rPr>
        <w:t>c</w:t>
      </w:r>
      <w:r w:rsidR="00E1219B" w:rsidRPr="00E1219B">
        <w:rPr>
          <w:vertAlign w:val="superscript"/>
        </w:rPr>
        <w:t xml:space="preserve">) </w:t>
      </w:r>
      <w:r w:rsidRPr="00E1219B">
        <w:t>dubey1ak@gmail.com</w:t>
      </w:r>
    </w:p>
    <w:p w14:paraId="771D6B6C" w14:textId="4C9FAA41" w:rsidR="00C14B14" w:rsidRPr="00E1219B" w:rsidRDefault="009B2140" w:rsidP="00E1219B">
      <w:pPr>
        <w:pStyle w:val="AuthorAffiliation"/>
      </w:pPr>
      <w:r w:rsidRPr="00E1219B">
        <w:rPr>
          <w:vertAlign w:val="superscript"/>
        </w:rPr>
        <w:t>d</w:t>
      </w:r>
      <w:r w:rsidR="00070DBE" w:rsidRPr="00E1219B">
        <w:rPr>
          <w:vertAlign w:val="superscript"/>
        </w:rPr>
        <w:t>)</w:t>
      </w:r>
      <w:r w:rsidR="00E1219B" w:rsidRPr="00E1219B">
        <w:rPr>
          <w:vertAlign w:val="superscript"/>
        </w:rPr>
        <w:t xml:space="preserve"> </w:t>
      </w:r>
      <w:r w:rsidR="00070DBE" w:rsidRPr="00E1219B">
        <w:t>angelaa@sunway.edu.my</w:t>
      </w:r>
    </w:p>
    <w:p w14:paraId="66E5C11E" w14:textId="14480A41" w:rsidR="002470C9" w:rsidRPr="00E1219B" w:rsidRDefault="0016385D" w:rsidP="00E1219B">
      <w:pPr>
        <w:spacing w:before="360" w:after="360"/>
        <w:ind w:left="288" w:right="288"/>
        <w:jc w:val="both"/>
        <w:rPr>
          <w:iCs/>
          <w:sz w:val="18"/>
          <w:szCs w:val="18"/>
        </w:rPr>
      </w:pPr>
      <w:r w:rsidRPr="00E1219B">
        <w:rPr>
          <w:b/>
          <w:bCs/>
          <w:sz w:val="18"/>
          <w:szCs w:val="18"/>
        </w:rPr>
        <w:t>Abstract.</w:t>
      </w:r>
      <w:r w:rsidRPr="00E1219B">
        <w:rPr>
          <w:sz w:val="18"/>
          <w:szCs w:val="18"/>
        </w:rPr>
        <w:t xml:space="preserve"> </w:t>
      </w:r>
      <w:r w:rsidR="002470C9" w:rsidRPr="00E1219B">
        <w:rPr>
          <w:iCs/>
          <w:sz w:val="18"/>
          <w:szCs w:val="18"/>
        </w:rPr>
        <w:t>The undermining of trust from counterfeit products</w:t>
      </w:r>
      <w:r w:rsidR="00840732" w:rsidRPr="00E1219B">
        <w:rPr>
          <w:iCs/>
          <w:sz w:val="18"/>
          <w:szCs w:val="18"/>
        </w:rPr>
        <w:t>, along with the interruption of conviction services in the supply chain, creates</w:t>
      </w:r>
      <w:r w:rsidR="002470C9" w:rsidRPr="00E1219B">
        <w:rPr>
          <w:iCs/>
          <w:sz w:val="18"/>
          <w:szCs w:val="18"/>
        </w:rPr>
        <w:t xml:space="preserve"> a need for secure mechanisms of verification of authentication. </w:t>
      </w:r>
      <w:r w:rsidR="00BB56BA" w:rsidRPr="00E1219B">
        <w:rPr>
          <w:iCs/>
          <w:sz w:val="18"/>
          <w:szCs w:val="18"/>
        </w:rPr>
        <w:t xml:space="preserve">This paper presents a blockchain-based solution for counterfeit detection by integrating smart contracts, QR code authentication, and Web3.js. The proposed system ensures traceability from manufacturer to consumer, offering real-time verification and enhanced trust through immutable blockchain transactions. </w:t>
      </w:r>
      <w:r w:rsidR="002470C9" w:rsidRPr="00E1219B">
        <w:rPr>
          <w:iCs/>
          <w:sz w:val="18"/>
          <w:szCs w:val="18"/>
        </w:rPr>
        <w:t xml:space="preserve">They verify customer authenticity through a QR code linked to blockchain ledger verification, which they generate on issuing a QR code as they go. Their veracity is also guaranteed with the aid of a customer interface on a cloud ledger, together with Marker applications that form the architecture of the system. They guarantee security and real-time verification while storing the data. Seldom do changes that do not hinder contract dealings with the validation and alteration of proof remain unchecked, so they can be removed without alteration without transparency. The implementation used Simulators MetaMask and Ganache for blockchain transactions to enhance efficiency and cost bounds, though they set a cap on costs. Using frameworks per the government, 99.2 per cent </w:t>
      </w:r>
      <w:proofErr w:type="gramStart"/>
      <w:r w:rsidR="002470C9" w:rsidRPr="00E1219B">
        <w:rPr>
          <w:iCs/>
          <w:sz w:val="18"/>
          <w:szCs w:val="18"/>
        </w:rPr>
        <w:t>as</w:t>
      </w:r>
      <w:proofErr w:type="gramEnd"/>
      <w:r w:rsidR="002470C9" w:rsidRPr="00E1219B">
        <w:rPr>
          <w:iCs/>
          <w:sz w:val="18"/>
          <w:szCs w:val="18"/>
        </w:rPr>
        <w:t xml:space="preserve"> the mark of successful transactions and 98.5 per cent in accurate counterfeit verification for the change of gas by 10 per cent over the previously set blockchain. Testing with key Root Mean Squared Comparisons (RMSE) alongside Measure’s R squared as the figure of dependability for accuracy, endorsed accuracy alongside reliability correctness of the system results in proposing an increase of metrics redefining the performance of the system verification of this framework.</w:t>
      </w:r>
    </w:p>
    <w:p w14:paraId="5240E3FB" w14:textId="483F0D98" w:rsidR="003A287B" w:rsidRPr="00426527" w:rsidRDefault="00593232" w:rsidP="00E1219B">
      <w:pPr>
        <w:pStyle w:val="Heading1"/>
        <w:rPr>
          <w:b w:val="0"/>
          <w:caps w:val="0"/>
          <w:sz w:val="20"/>
        </w:rPr>
      </w:pPr>
      <w:r w:rsidRPr="00426527">
        <w:t>Introduction</w:t>
      </w:r>
    </w:p>
    <w:p w14:paraId="4E640223" w14:textId="5F952026" w:rsidR="002470C9" w:rsidRPr="00426527" w:rsidRDefault="002470C9" w:rsidP="002470C9">
      <w:pPr>
        <w:jc w:val="both"/>
        <w:rPr>
          <w:sz w:val="20"/>
          <w:lang w:val="en-IN"/>
        </w:rPr>
      </w:pPr>
      <w:r w:rsidRPr="00426527">
        <w:rPr>
          <w:sz w:val="20"/>
          <w:lang w:val="en-IN"/>
        </w:rPr>
        <w:t xml:space="preserve">The risk of counterfeiting poses increased scrutiny for global product and technology development, and subsequently impacts an organisation’s brand reputation, revenue, and the wellness of its consumers. Guaranteeing product authenticity poses a challenge due to the complexity and sophistication of contemporary supply chains, leading to the infiltration of counterfeit goods. Manufacturers bear the most brunt because they suffer the lowest profit margins and are most affected by fake or low-quality substitutes in the market. Offering a solution for immutability, transparency, and decentralised recording, blockchain technology shows great promise. The blockchain network contains a unique hash for each product, and blocks record each transaction (such as ownership transfers) [1]. With a </w:t>
      </w:r>
      <w:proofErr w:type="spellStart"/>
      <w:r w:rsidRPr="00426527">
        <w:rPr>
          <w:sz w:val="20"/>
          <w:lang w:val="en-IN"/>
        </w:rPr>
        <w:t>QRcode</w:t>
      </w:r>
      <w:proofErr w:type="spellEnd"/>
      <w:r w:rsidRPr="00426527">
        <w:rPr>
          <w:sz w:val="20"/>
          <w:lang w:val="en-IN"/>
        </w:rPr>
        <w:t xml:space="preserve"> attached to a product, an end user can scan it to access the entire transaction history, enabling them to determine its authenticity [2].</w:t>
      </w:r>
    </w:p>
    <w:p w14:paraId="77898817" w14:textId="452CB7D4" w:rsidR="002470C9" w:rsidRPr="00426527" w:rsidRDefault="002470C9" w:rsidP="002470C9">
      <w:pPr>
        <w:ind w:firstLine="720"/>
        <w:jc w:val="both"/>
        <w:rPr>
          <w:sz w:val="20"/>
          <w:lang w:val="en-IN"/>
        </w:rPr>
      </w:pPr>
      <w:r w:rsidRPr="00426527">
        <w:rPr>
          <w:sz w:val="20"/>
          <w:lang w:val="en-IN"/>
        </w:rPr>
        <w:t xml:space="preserve">In conventional supply chains, central servers authenticate the chains, and each node verifies products upon communicating with a central authority. This model introduces inefficiencies and susceptibility to manipulation. With blockchain technology, reliance on a central authority can be eliminated because distributed nodes—known as validators or miners—come to a consensus to maintain data integrity in the presence of faults or malicious activities [3]. Blockchain can secure and make supply chains transparent through its ability to store information permanently. It </w:t>
      </w:r>
      <w:r w:rsidRPr="00426527">
        <w:rPr>
          <w:sz w:val="20"/>
          <w:lang w:val="en-IN"/>
        </w:rPr>
        <w:lastRenderedPageBreak/>
        <w:t xml:space="preserve">has enabled traceability and accountability at every stage in effective counterfeiting prevention in fashion, electronics, and healthcare [4]. The proposed work uses blockchain capabilities to allow the consumer to obtain comprehensive data, such as origin, ownership, and authenticity, when the </w:t>
      </w:r>
      <w:proofErr w:type="spellStart"/>
      <w:r w:rsidRPr="00426527">
        <w:rPr>
          <w:sz w:val="20"/>
          <w:lang w:val="en-IN"/>
        </w:rPr>
        <w:t>QRcode</w:t>
      </w:r>
      <w:proofErr w:type="spellEnd"/>
      <w:r w:rsidRPr="00426527">
        <w:rPr>
          <w:sz w:val="20"/>
          <w:lang w:val="en-IN"/>
        </w:rPr>
        <w:t xml:space="preserve"> of the product is scanned. This work is divided into several parts. The literature review and motivation focusing on the role of blockchain </w:t>
      </w:r>
      <w:r w:rsidR="00840732" w:rsidRPr="00426527">
        <w:rPr>
          <w:sz w:val="20"/>
          <w:lang w:val="en-IN"/>
        </w:rPr>
        <w:t>for managing</w:t>
      </w:r>
      <w:r w:rsidRPr="00426527">
        <w:rPr>
          <w:sz w:val="20"/>
          <w:lang w:val="en-IN"/>
        </w:rPr>
        <w:t xml:space="preserve"> Supply </w:t>
      </w:r>
      <w:r w:rsidR="00840732" w:rsidRPr="00426527">
        <w:rPr>
          <w:sz w:val="20"/>
          <w:lang w:val="en-IN"/>
        </w:rPr>
        <w:t xml:space="preserve">&amp; </w:t>
      </w:r>
      <w:r w:rsidRPr="00426527">
        <w:rPr>
          <w:sz w:val="20"/>
          <w:lang w:val="en-IN"/>
        </w:rPr>
        <w:t xml:space="preserve">Chain </w:t>
      </w:r>
      <w:r w:rsidR="00840732" w:rsidRPr="00426527">
        <w:rPr>
          <w:sz w:val="20"/>
          <w:lang w:val="en-IN"/>
        </w:rPr>
        <w:t>are defined</w:t>
      </w:r>
      <w:r w:rsidRPr="00426527">
        <w:rPr>
          <w:sz w:val="20"/>
          <w:lang w:val="en-IN"/>
        </w:rPr>
        <w:t xml:space="preserve"> in section II. </w:t>
      </w:r>
      <w:r w:rsidR="00840732" w:rsidRPr="00426527">
        <w:rPr>
          <w:sz w:val="20"/>
          <w:lang w:val="en-IN"/>
        </w:rPr>
        <w:t>An e</w:t>
      </w:r>
      <w:r w:rsidRPr="00426527">
        <w:rPr>
          <w:sz w:val="20"/>
          <w:lang w:val="en-IN"/>
        </w:rPr>
        <w:t>xperimental setup to evaluate the proposed approach is discussed in Section III, together with the chosen approach. The additional parts contain the outcome analysis and the conclusion.</w:t>
      </w:r>
    </w:p>
    <w:p w14:paraId="2D193DDC" w14:textId="708657EB" w:rsidR="00593232" w:rsidRPr="00426527" w:rsidRDefault="00593232" w:rsidP="009B2140">
      <w:pPr>
        <w:pStyle w:val="Heading1"/>
        <w:ind w:left="720"/>
      </w:pPr>
      <w:r w:rsidRPr="00426527">
        <w:t xml:space="preserve">Literature </w:t>
      </w:r>
      <w:r w:rsidR="00840732" w:rsidRPr="00426527">
        <w:t>Analysis</w:t>
      </w:r>
    </w:p>
    <w:p w14:paraId="50212D85" w14:textId="0C71FD0C" w:rsidR="002470C9" w:rsidRPr="00426527" w:rsidRDefault="00840732" w:rsidP="002470C9">
      <w:pPr>
        <w:pStyle w:val="Paragraph"/>
        <w:rPr>
          <w:lang w:val="en-IN"/>
        </w:rPr>
      </w:pPr>
      <w:r w:rsidRPr="00426527">
        <w:rPr>
          <w:lang w:val="en-IN"/>
        </w:rPr>
        <w:t xml:space="preserve">By </w:t>
      </w:r>
      <w:r w:rsidR="002470C9" w:rsidRPr="00426527">
        <w:rPr>
          <w:lang w:val="en-IN"/>
        </w:rPr>
        <w:t>Prabhu S</w:t>
      </w:r>
      <w:r w:rsidRPr="00426527">
        <w:rPr>
          <w:lang w:val="en-IN"/>
        </w:rPr>
        <w:t>. &amp;</w:t>
      </w:r>
      <w:r w:rsidR="002470C9" w:rsidRPr="00426527">
        <w:rPr>
          <w:lang w:val="en-IN"/>
        </w:rPr>
        <w:t xml:space="preserve"> </w:t>
      </w:r>
      <w:proofErr w:type="spellStart"/>
      <w:r w:rsidR="002470C9" w:rsidRPr="00426527">
        <w:rPr>
          <w:lang w:val="en-IN"/>
        </w:rPr>
        <w:t>Jayavadivel</w:t>
      </w:r>
      <w:proofErr w:type="spellEnd"/>
      <w:r w:rsidRPr="00426527">
        <w:rPr>
          <w:lang w:val="en-IN"/>
        </w:rPr>
        <w:t xml:space="preserve"> R.</w:t>
      </w:r>
      <w:r w:rsidR="002470C9" w:rsidRPr="00426527">
        <w:rPr>
          <w:lang w:val="en-IN"/>
        </w:rPr>
        <w:t xml:space="preserve"> </w:t>
      </w:r>
      <w:r w:rsidRPr="00426527">
        <w:rPr>
          <w:lang w:val="en-IN"/>
        </w:rPr>
        <w:t xml:space="preserve">in </w:t>
      </w:r>
      <w:r w:rsidR="002470C9" w:rsidRPr="00426527">
        <w:rPr>
          <w:lang w:val="en-IN"/>
        </w:rPr>
        <w:t>[3</w:t>
      </w:r>
      <w:r w:rsidR="00D51B93" w:rsidRPr="00426527">
        <w:rPr>
          <w:lang w:val="en-IN"/>
        </w:rPr>
        <w:t>], notes</w:t>
      </w:r>
      <w:r w:rsidR="002470C9" w:rsidRPr="00426527">
        <w:rPr>
          <w:lang w:val="en-IN"/>
        </w:rPr>
        <w:t xml:space="preserve"> the growing concern of counterfeit product sales due to the proliferation of underground and web-based markets. Technology designed to improve detection accuracy and address the problems of detecting fake goods is crucial. In Steven and Marko's Smart</w:t>
      </w:r>
      <w:r w:rsidRPr="00426527">
        <w:rPr>
          <w:lang w:val="en-IN"/>
        </w:rPr>
        <w:t xml:space="preserve"> &amp; Intelligent Tags for Wine Industry </w:t>
      </w:r>
      <w:r w:rsidR="00D51B93" w:rsidRPr="00426527">
        <w:rPr>
          <w:lang w:val="en-IN"/>
        </w:rPr>
        <w:t>[</w:t>
      </w:r>
      <w:r w:rsidRPr="00426527">
        <w:rPr>
          <w:lang w:val="en-IN"/>
        </w:rPr>
        <w:t>4</w:t>
      </w:r>
      <w:r w:rsidR="00D51B93" w:rsidRPr="00426527">
        <w:rPr>
          <w:lang w:val="en-IN"/>
        </w:rPr>
        <w:t>]</w:t>
      </w:r>
      <w:r w:rsidR="002470C9" w:rsidRPr="00426527">
        <w:rPr>
          <w:lang w:val="en-IN"/>
        </w:rPr>
        <w:t>, the authors describe a cloud-supported technology</w:t>
      </w:r>
      <w:r w:rsidRPr="00426527">
        <w:rPr>
          <w:lang w:val="en-IN"/>
        </w:rPr>
        <w:t>, smart tag-based trademark protection,</w:t>
      </w:r>
      <w:r w:rsidR="002470C9" w:rsidRPr="00426527">
        <w:rPr>
          <w:lang w:val="en-IN"/>
        </w:rPr>
        <w:t xml:space="preserve"> and anti-counterfeiting solution for wine.</w:t>
      </w:r>
    </w:p>
    <w:p w14:paraId="6791649B" w14:textId="75EEBEAC" w:rsidR="002470C9" w:rsidRPr="00426527" w:rsidRDefault="002470C9" w:rsidP="002470C9">
      <w:pPr>
        <w:pStyle w:val="Paragraph"/>
        <w:rPr>
          <w:lang w:val="en-IN"/>
        </w:rPr>
      </w:pPr>
      <w:r w:rsidRPr="00426527">
        <w:rPr>
          <w:lang w:val="en-IN"/>
        </w:rPr>
        <w:t>Blockchain technology has transformed how supply chains are managed by providing a tamper-proof and transparent method for tracking items. Mark and co-authors proposed some frameworks for quality management for supply chains that utilised blockchain, greatly reducing the required documents and improving visibility [5]. Communication and reaction to changes in the supply chain become faster, regional constraints become almost non-existent, and risks are diminished with the use of blockchain within companies. These enable-addressed issues through supply chains traditions face Walmart [6]: routed shipments, suspiciously slow deliveries, and fake items. With the help of blockchain, a changeless, distributed ledger offers a solution to these issues. Authentic products certification and thorough tracking during every step across the supply chain become possible.</w:t>
      </w:r>
    </w:p>
    <w:p w14:paraId="32160316" w14:textId="47F41A93" w:rsidR="00211804" w:rsidRPr="00426527" w:rsidRDefault="00211804" w:rsidP="00211804">
      <w:pPr>
        <w:pStyle w:val="Paragraph"/>
        <w:rPr>
          <w:lang w:val="en-IN"/>
        </w:rPr>
      </w:pPr>
      <w:r w:rsidRPr="00426527">
        <w:rPr>
          <w:lang w:val="en-IN"/>
        </w:rPr>
        <w:t xml:space="preserve">Some </w:t>
      </w:r>
      <w:r w:rsidR="00404CF2" w:rsidRPr="00426527">
        <w:rPr>
          <w:lang w:val="en-IN"/>
        </w:rPr>
        <w:t>research [</w:t>
      </w:r>
      <w:r w:rsidRPr="00426527">
        <w:rPr>
          <w:lang w:val="en-IN"/>
        </w:rPr>
        <w:t>7][8][9][10] has looked at the application of blockchain in certain sectors, including healthcare. For example, scientists have created blockchain-based platforms for monitoring medicine supply lines and medical equipment, guaranteeing honesty and responsibility. Moreover, these systems can assist in stopping fake goods from getting into the market. Blockchain technology has the power to revolutionise many sectors by offering a secure and decentralised [11][12] method of data handling in many different uses, including wireless sensor networks, smart cities, and smart agriculture.</w:t>
      </w:r>
    </w:p>
    <w:p w14:paraId="297550D4" w14:textId="21768634" w:rsidR="008C337F" w:rsidRPr="00426527" w:rsidRDefault="008C337F" w:rsidP="008C337F">
      <w:pPr>
        <w:pStyle w:val="Paragraph"/>
        <w:rPr>
          <w:lang w:val="en-IN"/>
        </w:rPr>
      </w:pPr>
      <w:r w:rsidRPr="00426527">
        <w:rPr>
          <w:lang w:val="en-IN"/>
        </w:rPr>
        <w:t xml:space="preserve">Overall, blockchain technology offers a robust solution for companies aiming to strengthen their supply chain management and reduce the risk of counterfeit </w:t>
      </w:r>
      <w:r w:rsidR="00404CF2" w:rsidRPr="00426527">
        <w:rPr>
          <w:lang w:val="en-IN"/>
        </w:rPr>
        <w:t>products [</w:t>
      </w:r>
      <w:r w:rsidR="00211804" w:rsidRPr="00426527">
        <w:rPr>
          <w:lang w:val="en-IN"/>
        </w:rPr>
        <w:t>11][13]</w:t>
      </w:r>
      <w:r w:rsidRPr="00426527">
        <w:rPr>
          <w:lang w:val="en-IN"/>
        </w:rPr>
        <w:t>. [14] presents a comprehensive survey on integrating blockchain with edge and fog computing to enhance decentralisation and security in supply chain networks. In [15]</w:t>
      </w:r>
      <w:r w:rsidR="00024231" w:rsidRPr="00426527">
        <w:rPr>
          <w:lang w:val="en-IN"/>
        </w:rPr>
        <w:t>, the study introduces a clock synchronisation</w:t>
      </w:r>
      <w:r w:rsidRPr="00426527">
        <w:rPr>
          <w:lang w:val="en-IN"/>
        </w:rPr>
        <w:t xml:space="preserve"> model improving data accuracy and integrity in sensor-based agricultural supply chains.[16]</w:t>
      </w:r>
      <w:r w:rsidR="00D51B93" w:rsidRPr="00426527">
        <w:rPr>
          <w:lang w:val="en-IN"/>
        </w:rPr>
        <w:t xml:space="preserve"> and </w:t>
      </w:r>
      <w:r w:rsidRPr="00426527">
        <w:rPr>
          <w:lang w:val="en-IN"/>
        </w:rPr>
        <w:t xml:space="preserve">[17] discusses blockchain's ability to resolve ambiguity, improve trust, and enhance decision-making in complex supply chain scenarios and explains </w:t>
      </w:r>
      <w:proofErr w:type="spellStart"/>
      <w:r w:rsidRPr="00426527">
        <w:rPr>
          <w:lang w:val="en-IN"/>
        </w:rPr>
        <w:t>AIoT</w:t>
      </w:r>
      <w:proofErr w:type="spellEnd"/>
      <w:r w:rsidRPr="00426527">
        <w:rPr>
          <w:lang w:val="en-IN"/>
        </w:rPr>
        <w:t xml:space="preserve"> concepts relevant to blockchain-driven automation and intelligence in supply chain systems</w:t>
      </w:r>
      <w:r w:rsidR="00024231" w:rsidRPr="00426527">
        <w:rPr>
          <w:lang w:val="en-IN"/>
        </w:rPr>
        <w:t>,</w:t>
      </w:r>
      <w:r w:rsidRPr="00426527">
        <w:rPr>
          <w:lang w:val="en-IN"/>
        </w:rPr>
        <w:t xml:space="preserve"> respectively.</w:t>
      </w:r>
      <w:r w:rsidR="00024231" w:rsidRPr="00426527">
        <w:rPr>
          <w:lang w:val="en-IN"/>
        </w:rPr>
        <w:t xml:space="preserve"> </w:t>
      </w:r>
      <w:r w:rsidRPr="00426527">
        <w:rPr>
          <w:lang w:val="en-IN"/>
        </w:rPr>
        <w:t>[18]</w:t>
      </w:r>
      <w:r w:rsidR="00D51B93" w:rsidRPr="00426527">
        <w:rPr>
          <w:lang w:val="en-IN"/>
        </w:rPr>
        <w:t xml:space="preserve"> and </w:t>
      </w:r>
      <w:r w:rsidRPr="00426527">
        <w:rPr>
          <w:lang w:val="en-IN"/>
        </w:rPr>
        <w:t>[19] illustrates cloud-based smart farming solutions, emphasizing traceability and monitoring, which align with blockchain-based counterfeit detection</w:t>
      </w:r>
      <w:r w:rsidR="00024231" w:rsidRPr="00426527">
        <w:rPr>
          <w:lang w:val="en-IN"/>
        </w:rPr>
        <w:t xml:space="preserve"> </w:t>
      </w:r>
      <w:proofErr w:type="gramStart"/>
      <w:r w:rsidR="00024231" w:rsidRPr="00426527">
        <w:rPr>
          <w:lang w:val="en-IN"/>
        </w:rPr>
        <w:t>and also</w:t>
      </w:r>
      <w:proofErr w:type="gramEnd"/>
      <w:r w:rsidRPr="00426527">
        <w:rPr>
          <w:lang w:val="en-IN"/>
        </w:rPr>
        <w:t xml:space="preserve"> proposes a blockchain-IoT system that ensures real-time monitoring and counterfeit prevention in pharmaceutical supply chains</w:t>
      </w:r>
      <w:r w:rsidR="009B2140">
        <w:rPr>
          <w:lang w:val="en-IN"/>
        </w:rPr>
        <w:t xml:space="preserve"> (see Table 1)</w:t>
      </w:r>
      <w:r w:rsidRPr="00426527">
        <w:rPr>
          <w:lang w:val="en-IN"/>
        </w:rPr>
        <w:t>.</w:t>
      </w:r>
    </w:p>
    <w:p w14:paraId="1432EBEA" w14:textId="77777777" w:rsidR="00661575" w:rsidRPr="00426527" w:rsidRDefault="00661575" w:rsidP="00211804">
      <w:pPr>
        <w:pStyle w:val="Paragraph"/>
        <w:rPr>
          <w:lang w:val="en-IN"/>
        </w:rPr>
      </w:pPr>
    </w:p>
    <w:p w14:paraId="377CE017" w14:textId="0CBF0658" w:rsidR="009B2140" w:rsidRPr="00426527" w:rsidRDefault="006369EA" w:rsidP="00E1219B">
      <w:pPr>
        <w:pStyle w:val="Paragraph"/>
        <w:ind w:firstLine="0"/>
        <w:jc w:val="center"/>
        <w:rPr>
          <w:sz w:val="18"/>
          <w:szCs w:val="18"/>
        </w:rPr>
      </w:pPr>
      <w:r w:rsidRPr="00426527">
        <w:rPr>
          <w:b/>
          <w:bCs/>
          <w:sz w:val="18"/>
          <w:szCs w:val="18"/>
        </w:rPr>
        <w:t>TABLE 1</w:t>
      </w:r>
      <w:r w:rsidR="00800E16">
        <w:rPr>
          <w:b/>
          <w:bCs/>
          <w:sz w:val="18"/>
          <w:szCs w:val="18"/>
        </w:rPr>
        <w:t>.</w:t>
      </w:r>
      <w:r w:rsidRPr="00426527">
        <w:rPr>
          <w:sz w:val="18"/>
          <w:szCs w:val="18"/>
        </w:rPr>
        <w:t xml:space="preserve"> Analysis of the available research for blockchain architecture in supply chain management</w:t>
      </w:r>
    </w:p>
    <w:tbl>
      <w:tblPr>
        <w:tblW w:w="5000" w:type="pct"/>
        <w:tblBorders>
          <w:top w:val="single" w:sz="4" w:space="0" w:color="auto"/>
          <w:bottom w:val="single" w:sz="4" w:space="0" w:color="auto"/>
        </w:tblBorders>
        <w:tblLook w:val="04A0" w:firstRow="1" w:lastRow="0" w:firstColumn="1" w:lastColumn="0" w:noHBand="0" w:noVBand="1"/>
      </w:tblPr>
      <w:tblGrid>
        <w:gridCol w:w="562"/>
        <w:gridCol w:w="2286"/>
        <w:gridCol w:w="3066"/>
        <w:gridCol w:w="3446"/>
      </w:tblGrid>
      <w:tr w:rsidR="008E4ECB" w:rsidRPr="00426527" w14:paraId="4BE7746B" w14:textId="77777777" w:rsidTr="00E1219B">
        <w:trPr>
          <w:trHeight w:val="213"/>
        </w:trPr>
        <w:tc>
          <w:tcPr>
            <w:tcW w:w="300" w:type="pct"/>
            <w:vAlign w:val="center"/>
          </w:tcPr>
          <w:p w14:paraId="2E121B8E" w14:textId="77777777" w:rsidR="008E4ECB" w:rsidRPr="00426527" w:rsidRDefault="008E4ECB" w:rsidP="008E4ECB">
            <w:pPr>
              <w:jc w:val="center"/>
              <w:rPr>
                <w:b/>
                <w:sz w:val="16"/>
                <w:szCs w:val="16"/>
              </w:rPr>
            </w:pPr>
            <w:r w:rsidRPr="00426527">
              <w:rPr>
                <w:b/>
                <w:sz w:val="16"/>
                <w:szCs w:val="16"/>
              </w:rPr>
              <w:t>Ref.</w:t>
            </w:r>
          </w:p>
        </w:tc>
        <w:tc>
          <w:tcPr>
            <w:tcW w:w="1221" w:type="pct"/>
            <w:vAlign w:val="center"/>
          </w:tcPr>
          <w:p w14:paraId="07B7D262" w14:textId="77777777" w:rsidR="008E4ECB" w:rsidRPr="00426527" w:rsidRDefault="008E4ECB" w:rsidP="008E4ECB">
            <w:pPr>
              <w:jc w:val="center"/>
              <w:rPr>
                <w:b/>
                <w:sz w:val="16"/>
                <w:szCs w:val="16"/>
              </w:rPr>
            </w:pPr>
            <w:r w:rsidRPr="00426527">
              <w:rPr>
                <w:b/>
                <w:sz w:val="16"/>
                <w:szCs w:val="16"/>
              </w:rPr>
              <w:t>Key Focus</w:t>
            </w:r>
          </w:p>
        </w:tc>
        <w:tc>
          <w:tcPr>
            <w:tcW w:w="1638" w:type="pct"/>
            <w:vAlign w:val="center"/>
          </w:tcPr>
          <w:p w14:paraId="320EAB21" w14:textId="77777777" w:rsidR="008E4ECB" w:rsidRPr="00426527" w:rsidRDefault="008E4ECB" w:rsidP="008E4ECB">
            <w:pPr>
              <w:jc w:val="center"/>
              <w:rPr>
                <w:b/>
                <w:sz w:val="16"/>
                <w:szCs w:val="16"/>
              </w:rPr>
            </w:pPr>
            <w:r w:rsidRPr="00426527">
              <w:rPr>
                <w:b/>
                <w:sz w:val="16"/>
                <w:szCs w:val="16"/>
              </w:rPr>
              <w:t>Methodology/Technology Used</w:t>
            </w:r>
          </w:p>
        </w:tc>
        <w:tc>
          <w:tcPr>
            <w:tcW w:w="1841" w:type="pct"/>
            <w:vAlign w:val="center"/>
          </w:tcPr>
          <w:p w14:paraId="77C7ED4C" w14:textId="77777777" w:rsidR="008E4ECB" w:rsidRPr="00426527" w:rsidRDefault="008E4ECB" w:rsidP="008E4ECB">
            <w:pPr>
              <w:jc w:val="center"/>
              <w:rPr>
                <w:b/>
                <w:sz w:val="16"/>
                <w:szCs w:val="16"/>
              </w:rPr>
            </w:pPr>
            <w:r w:rsidRPr="00426527">
              <w:rPr>
                <w:b/>
                <w:sz w:val="16"/>
                <w:szCs w:val="16"/>
              </w:rPr>
              <w:t>Findings and Contributions</w:t>
            </w:r>
          </w:p>
        </w:tc>
      </w:tr>
      <w:tr w:rsidR="008E4ECB" w:rsidRPr="00426527" w14:paraId="2196D36B" w14:textId="77777777" w:rsidTr="00E1219B">
        <w:trPr>
          <w:trHeight w:val="213"/>
        </w:trPr>
        <w:tc>
          <w:tcPr>
            <w:tcW w:w="300" w:type="pct"/>
            <w:vAlign w:val="center"/>
          </w:tcPr>
          <w:p w14:paraId="096A17CC" w14:textId="24C78B79" w:rsidR="008E4ECB" w:rsidRPr="00426527" w:rsidRDefault="008E4ECB" w:rsidP="008E4ECB">
            <w:pPr>
              <w:jc w:val="center"/>
              <w:rPr>
                <w:bCs/>
                <w:sz w:val="16"/>
                <w:szCs w:val="16"/>
              </w:rPr>
            </w:pPr>
            <w:r w:rsidRPr="00426527">
              <w:rPr>
                <w:bCs/>
                <w:sz w:val="16"/>
                <w:szCs w:val="16"/>
              </w:rPr>
              <w:t xml:space="preserve">[20], [21], </w:t>
            </w:r>
          </w:p>
        </w:tc>
        <w:tc>
          <w:tcPr>
            <w:tcW w:w="1221" w:type="pct"/>
            <w:vAlign w:val="center"/>
          </w:tcPr>
          <w:p w14:paraId="461FA84D" w14:textId="77777777" w:rsidR="008E4ECB" w:rsidRPr="00426527" w:rsidRDefault="008E4ECB" w:rsidP="008E4ECB">
            <w:pPr>
              <w:jc w:val="both"/>
              <w:rPr>
                <w:bCs/>
                <w:sz w:val="16"/>
                <w:szCs w:val="16"/>
              </w:rPr>
            </w:pPr>
            <w:r w:rsidRPr="00426527">
              <w:rPr>
                <w:bCs/>
                <w:sz w:val="16"/>
                <w:szCs w:val="16"/>
              </w:rPr>
              <w:t>Blockchain frameworks for product authentication and counterfeit detection</w:t>
            </w:r>
          </w:p>
        </w:tc>
        <w:tc>
          <w:tcPr>
            <w:tcW w:w="1638" w:type="pct"/>
            <w:vAlign w:val="center"/>
          </w:tcPr>
          <w:p w14:paraId="47887ED8" w14:textId="464D3808" w:rsidR="008E4ECB" w:rsidRPr="00426527" w:rsidRDefault="00211804" w:rsidP="008E4ECB">
            <w:pPr>
              <w:jc w:val="both"/>
              <w:rPr>
                <w:bCs/>
                <w:sz w:val="16"/>
                <w:szCs w:val="16"/>
              </w:rPr>
            </w:pPr>
            <w:proofErr w:type="spellStart"/>
            <w:r w:rsidRPr="00426527">
              <w:rPr>
                <w:bCs/>
                <w:sz w:val="16"/>
                <w:szCs w:val="16"/>
              </w:rPr>
              <w:t>Utilises</w:t>
            </w:r>
            <w:proofErr w:type="spellEnd"/>
            <w:r w:rsidRPr="00426527">
              <w:rPr>
                <w:bCs/>
                <w:sz w:val="16"/>
                <w:szCs w:val="16"/>
              </w:rPr>
              <w:t xml:space="preserve"> decentralized</w:t>
            </w:r>
            <w:r w:rsidR="008E4ECB" w:rsidRPr="00426527">
              <w:rPr>
                <w:bCs/>
                <w:sz w:val="16"/>
                <w:szCs w:val="16"/>
              </w:rPr>
              <w:t xml:space="preserve"> ledgers, smart contracts, and QR codes/digital tags to track product provenance across the supply chain and online platforms</w:t>
            </w:r>
          </w:p>
        </w:tc>
        <w:tc>
          <w:tcPr>
            <w:tcW w:w="1841" w:type="pct"/>
            <w:vAlign w:val="center"/>
          </w:tcPr>
          <w:p w14:paraId="5A76FB62" w14:textId="77777777" w:rsidR="008E4ECB" w:rsidRPr="00426527" w:rsidRDefault="008E4ECB" w:rsidP="008E4ECB">
            <w:pPr>
              <w:jc w:val="both"/>
              <w:rPr>
                <w:bCs/>
                <w:sz w:val="16"/>
                <w:szCs w:val="16"/>
              </w:rPr>
            </w:pPr>
            <w:r w:rsidRPr="00426527">
              <w:rPr>
                <w:bCs/>
                <w:sz w:val="16"/>
                <w:szCs w:val="16"/>
              </w:rPr>
              <w:t>Enhances traceability, enables real-time verification, and increases consumer trust; reduces counterfeit incidents by maintaining tamper-proof product records</w:t>
            </w:r>
          </w:p>
        </w:tc>
      </w:tr>
      <w:tr w:rsidR="008E4ECB" w:rsidRPr="00426527" w14:paraId="02F3C7F1" w14:textId="77777777" w:rsidTr="00E1219B">
        <w:trPr>
          <w:trHeight w:val="213"/>
        </w:trPr>
        <w:tc>
          <w:tcPr>
            <w:tcW w:w="300" w:type="pct"/>
            <w:vAlign w:val="center"/>
          </w:tcPr>
          <w:p w14:paraId="32396A2B" w14:textId="752ABF17" w:rsidR="008E4ECB" w:rsidRPr="00426527" w:rsidRDefault="008E4ECB" w:rsidP="008E4ECB">
            <w:pPr>
              <w:jc w:val="center"/>
              <w:rPr>
                <w:bCs/>
                <w:sz w:val="16"/>
                <w:szCs w:val="16"/>
              </w:rPr>
            </w:pPr>
            <w:r w:rsidRPr="00426527">
              <w:rPr>
                <w:bCs/>
                <w:sz w:val="16"/>
                <w:szCs w:val="16"/>
              </w:rPr>
              <w:t>[2</w:t>
            </w:r>
            <w:r w:rsidR="002E556A">
              <w:rPr>
                <w:bCs/>
                <w:sz w:val="16"/>
                <w:szCs w:val="16"/>
              </w:rPr>
              <w:t>2</w:t>
            </w:r>
            <w:r w:rsidRPr="00426527">
              <w:rPr>
                <w:bCs/>
                <w:sz w:val="16"/>
                <w:szCs w:val="16"/>
              </w:rPr>
              <w:t>]</w:t>
            </w:r>
          </w:p>
        </w:tc>
        <w:tc>
          <w:tcPr>
            <w:tcW w:w="1221" w:type="pct"/>
            <w:vAlign w:val="center"/>
          </w:tcPr>
          <w:p w14:paraId="5FAAB33C" w14:textId="77777777" w:rsidR="008E4ECB" w:rsidRPr="00426527" w:rsidRDefault="008E4ECB" w:rsidP="008E4ECB">
            <w:pPr>
              <w:jc w:val="both"/>
              <w:rPr>
                <w:bCs/>
                <w:sz w:val="16"/>
                <w:szCs w:val="16"/>
              </w:rPr>
            </w:pPr>
            <w:r w:rsidRPr="00426527">
              <w:rPr>
                <w:bCs/>
                <w:sz w:val="16"/>
                <w:szCs w:val="16"/>
              </w:rPr>
              <w:t>Systematic review on blockchain-based anti-counterfeiting</w:t>
            </w:r>
          </w:p>
        </w:tc>
        <w:tc>
          <w:tcPr>
            <w:tcW w:w="1638" w:type="pct"/>
            <w:vAlign w:val="center"/>
          </w:tcPr>
          <w:p w14:paraId="32AAE6CE" w14:textId="77777777" w:rsidR="008E4ECB" w:rsidRPr="00426527" w:rsidRDefault="008E4ECB" w:rsidP="008E4ECB">
            <w:pPr>
              <w:jc w:val="both"/>
              <w:rPr>
                <w:bCs/>
                <w:sz w:val="16"/>
                <w:szCs w:val="16"/>
              </w:rPr>
            </w:pPr>
            <w:proofErr w:type="gramStart"/>
            <w:r w:rsidRPr="00426527">
              <w:rPr>
                <w:bCs/>
                <w:sz w:val="16"/>
                <w:szCs w:val="16"/>
              </w:rPr>
              <w:t>Synthesizes</w:t>
            </w:r>
            <w:proofErr w:type="gramEnd"/>
            <w:r w:rsidRPr="00426527">
              <w:rPr>
                <w:bCs/>
                <w:sz w:val="16"/>
                <w:szCs w:val="16"/>
              </w:rPr>
              <w:t xml:space="preserve"> studies across industries, identifying trends, methodologies, and challenges in blockchain-enabled counterfeit detection</w:t>
            </w:r>
          </w:p>
        </w:tc>
        <w:tc>
          <w:tcPr>
            <w:tcW w:w="1841" w:type="pct"/>
            <w:vAlign w:val="center"/>
          </w:tcPr>
          <w:p w14:paraId="616536CA" w14:textId="77777777" w:rsidR="008E4ECB" w:rsidRPr="00426527" w:rsidRDefault="008E4ECB" w:rsidP="008E4ECB">
            <w:pPr>
              <w:jc w:val="both"/>
              <w:rPr>
                <w:bCs/>
                <w:sz w:val="16"/>
                <w:szCs w:val="16"/>
              </w:rPr>
            </w:pPr>
            <w:r w:rsidRPr="00426527">
              <w:rPr>
                <w:bCs/>
                <w:sz w:val="16"/>
                <w:szCs w:val="16"/>
              </w:rPr>
              <w:t xml:space="preserve">Highlights </w:t>
            </w:r>
            <w:proofErr w:type="gramStart"/>
            <w:r w:rsidRPr="00426527">
              <w:rPr>
                <w:bCs/>
                <w:sz w:val="16"/>
                <w:szCs w:val="16"/>
              </w:rPr>
              <w:t>benefits</w:t>
            </w:r>
            <w:proofErr w:type="gramEnd"/>
            <w:r w:rsidRPr="00426527">
              <w:rPr>
                <w:bCs/>
                <w:sz w:val="16"/>
                <w:szCs w:val="16"/>
              </w:rPr>
              <w:t xml:space="preserve"> such as traceability and transparency; discusses challenges like integration and adoption, offering guidance for future research</w:t>
            </w:r>
          </w:p>
        </w:tc>
      </w:tr>
      <w:tr w:rsidR="008E4ECB" w:rsidRPr="00426527" w14:paraId="5D4C1A92" w14:textId="77777777" w:rsidTr="00E1219B">
        <w:trPr>
          <w:trHeight w:val="213"/>
        </w:trPr>
        <w:tc>
          <w:tcPr>
            <w:tcW w:w="300" w:type="pct"/>
            <w:vAlign w:val="center"/>
          </w:tcPr>
          <w:p w14:paraId="5D4A12E2" w14:textId="2B8D0C7E" w:rsidR="008E4ECB" w:rsidRPr="00426527" w:rsidRDefault="008E4ECB" w:rsidP="008E4ECB">
            <w:pPr>
              <w:jc w:val="center"/>
              <w:rPr>
                <w:bCs/>
                <w:sz w:val="16"/>
                <w:szCs w:val="16"/>
              </w:rPr>
            </w:pPr>
            <w:r w:rsidRPr="00426527">
              <w:rPr>
                <w:bCs/>
                <w:sz w:val="16"/>
                <w:szCs w:val="16"/>
              </w:rPr>
              <w:t>[2</w:t>
            </w:r>
            <w:r w:rsidR="002E556A">
              <w:rPr>
                <w:bCs/>
                <w:sz w:val="16"/>
                <w:szCs w:val="16"/>
              </w:rPr>
              <w:t>3</w:t>
            </w:r>
            <w:r w:rsidRPr="00426527">
              <w:rPr>
                <w:bCs/>
                <w:sz w:val="16"/>
                <w:szCs w:val="16"/>
              </w:rPr>
              <w:t>], [2</w:t>
            </w:r>
            <w:r w:rsidR="002E556A">
              <w:rPr>
                <w:bCs/>
                <w:sz w:val="16"/>
                <w:szCs w:val="16"/>
              </w:rPr>
              <w:t>4</w:t>
            </w:r>
            <w:r w:rsidRPr="00426527">
              <w:rPr>
                <w:bCs/>
                <w:sz w:val="16"/>
                <w:szCs w:val="16"/>
              </w:rPr>
              <w:t>]</w:t>
            </w:r>
          </w:p>
        </w:tc>
        <w:tc>
          <w:tcPr>
            <w:tcW w:w="1221" w:type="pct"/>
            <w:vAlign w:val="center"/>
          </w:tcPr>
          <w:p w14:paraId="7DC359FE" w14:textId="77777777" w:rsidR="008E4ECB" w:rsidRPr="00426527" w:rsidRDefault="008E4ECB" w:rsidP="008E4ECB">
            <w:pPr>
              <w:jc w:val="both"/>
              <w:rPr>
                <w:bCs/>
                <w:sz w:val="16"/>
                <w:szCs w:val="16"/>
              </w:rPr>
            </w:pPr>
            <w:r w:rsidRPr="00426527">
              <w:rPr>
                <w:bCs/>
                <w:sz w:val="16"/>
                <w:szCs w:val="16"/>
              </w:rPr>
              <w:t>Integration of blockchain with IoT and ML for real-time detection</w:t>
            </w:r>
          </w:p>
        </w:tc>
        <w:tc>
          <w:tcPr>
            <w:tcW w:w="1638" w:type="pct"/>
            <w:vAlign w:val="center"/>
          </w:tcPr>
          <w:p w14:paraId="4A6059B6" w14:textId="019A69D9" w:rsidR="008E4ECB" w:rsidRPr="00426527" w:rsidRDefault="00211804" w:rsidP="008E4ECB">
            <w:pPr>
              <w:jc w:val="both"/>
              <w:rPr>
                <w:bCs/>
                <w:sz w:val="16"/>
                <w:szCs w:val="16"/>
              </w:rPr>
            </w:pPr>
            <w:r w:rsidRPr="00426527">
              <w:rPr>
                <w:bCs/>
                <w:sz w:val="16"/>
                <w:szCs w:val="16"/>
              </w:rPr>
              <w:t>Combining</w:t>
            </w:r>
            <w:r w:rsidR="008E4ECB" w:rsidRPr="00426527">
              <w:rPr>
                <w:bCs/>
                <w:sz w:val="16"/>
                <w:szCs w:val="16"/>
              </w:rPr>
              <w:t xml:space="preserve"> </w:t>
            </w:r>
            <w:proofErr w:type="spellStart"/>
            <w:r w:rsidRPr="00426527">
              <w:rPr>
                <w:bCs/>
                <w:sz w:val="16"/>
                <w:szCs w:val="16"/>
              </w:rPr>
              <w:t>Iot</w:t>
            </w:r>
            <w:proofErr w:type="spellEnd"/>
            <w:r w:rsidR="008E4ECB" w:rsidRPr="00426527">
              <w:rPr>
                <w:bCs/>
                <w:sz w:val="16"/>
                <w:szCs w:val="16"/>
              </w:rPr>
              <w:t xml:space="preserve"> sensors/tags and ML algorithms with blockchain to enable live tracking and intelligent counterfeit detection</w:t>
            </w:r>
          </w:p>
        </w:tc>
        <w:tc>
          <w:tcPr>
            <w:tcW w:w="1841" w:type="pct"/>
            <w:vAlign w:val="center"/>
          </w:tcPr>
          <w:p w14:paraId="6D5E7F72" w14:textId="582413BB" w:rsidR="008E4ECB" w:rsidRPr="00426527" w:rsidRDefault="008E4ECB" w:rsidP="008E4ECB">
            <w:pPr>
              <w:jc w:val="both"/>
              <w:rPr>
                <w:bCs/>
                <w:sz w:val="16"/>
                <w:szCs w:val="16"/>
              </w:rPr>
            </w:pPr>
            <w:r w:rsidRPr="00426527">
              <w:rPr>
                <w:bCs/>
                <w:sz w:val="16"/>
                <w:szCs w:val="16"/>
              </w:rPr>
              <w:t xml:space="preserve">Demonstrates improved detection speed and accuracy; enhances reliability by anchoring physical and </w:t>
            </w:r>
            <w:proofErr w:type="spellStart"/>
            <w:r w:rsidR="00211804" w:rsidRPr="00426527">
              <w:rPr>
                <w:bCs/>
                <w:sz w:val="16"/>
                <w:szCs w:val="16"/>
              </w:rPr>
              <w:t>behavioural</w:t>
            </w:r>
            <w:proofErr w:type="spellEnd"/>
            <w:r w:rsidRPr="00426527">
              <w:rPr>
                <w:bCs/>
                <w:sz w:val="16"/>
                <w:szCs w:val="16"/>
              </w:rPr>
              <w:t xml:space="preserve"> data onto an immutable ledger</w:t>
            </w:r>
          </w:p>
        </w:tc>
      </w:tr>
      <w:tr w:rsidR="008E4ECB" w:rsidRPr="00426527" w14:paraId="74FA287A" w14:textId="77777777" w:rsidTr="00E1219B">
        <w:trPr>
          <w:trHeight w:val="213"/>
        </w:trPr>
        <w:tc>
          <w:tcPr>
            <w:tcW w:w="300" w:type="pct"/>
            <w:vAlign w:val="center"/>
          </w:tcPr>
          <w:p w14:paraId="4BA42B14" w14:textId="713048EA" w:rsidR="008E4ECB" w:rsidRPr="00426527" w:rsidRDefault="008E4ECB" w:rsidP="008E4ECB">
            <w:pPr>
              <w:jc w:val="center"/>
              <w:rPr>
                <w:bCs/>
                <w:sz w:val="16"/>
                <w:szCs w:val="16"/>
              </w:rPr>
            </w:pPr>
            <w:r w:rsidRPr="00426527">
              <w:rPr>
                <w:bCs/>
                <w:sz w:val="16"/>
                <w:szCs w:val="16"/>
              </w:rPr>
              <w:t>[2</w:t>
            </w:r>
            <w:r w:rsidR="002E556A">
              <w:rPr>
                <w:bCs/>
                <w:sz w:val="16"/>
                <w:szCs w:val="16"/>
              </w:rPr>
              <w:t>5</w:t>
            </w:r>
            <w:r w:rsidRPr="00426527">
              <w:rPr>
                <w:bCs/>
                <w:sz w:val="16"/>
                <w:szCs w:val="16"/>
              </w:rPr>
              <w:t>]</w:t>
            </w:r>
          </w:p>
        </w:tc>
        <w:tc>
          <w:tcPr>
            <w:tcW w:w="1221" w:type="pct"/>
            <w:vAlign w:val="center"/>
          </w:tcPr>
          <w:p w14:paraId="74158883" w14:textId="77777777" w:rsidR="008E4ECB" w:rsidRPr="00426527" w:rsidRDefault="008E4ECB" w:rsidP="008E4ECB">
            <w:pPr>
              <w:jc w:val="both"/>
              <w:rPr>
                <w:bCs/>
                <w:sz w:val="16"/>
                <w:szCs w:val="16"/>
              </w:rPr>
            </w:pPr>
            <w:r w:rsidRPr="00426527">
              <w:rPr>
                <w:bCs/>
                <w:sz w:val="16"/>
                <w:szCs w:val="16"/>
              </w:rPr>
              <w:t>Blockchain for pharmaceutical counterfeit prevention</w:t>
            </w:r>
          </w:p>
        </w:tc>
        <w:tc>
          <w:tcPr>
            <w:tcW w:w="1638" w:type="pct"/>
            <w:vAlign w:val="center"/>
          </w:tcPr>
          <w:p w14:paraId="7922F928" w14:textId="77777777" w:rsidR="008E4ECB" w:rsidRPr="00426527" w:rsidRDefault="008E4ECB" w:rsidP="008E4ECB">
            <w:pPr>
              <w:jc w:val="both"/>
              <w:rPr>
                <w:bCs/>
                <w:sz w:val="16"/>
                <w:szCs w:val="16"/>
              </w:rPr>
            </w:pPr>
            <w:r w:rsidRPr="00426527">
              <w:rPr>
                <w:bCs/>
                <w:sz w:val="16"/>
                <w:szCs w:val="16"/>
              </w:rPr>
              <w:t>Implements drug traceability using unique identifiers recorded on blockchain from manufacturer to consumer</w:t>
            </w:r>
          </w:p>
        </w:tc>
        <w:tc>
          <w:tcPr>
            <w:tcW w:w="1841" w:type="pct"/>
            <w:vAlign w:val="center"/>
          </w:tcPr>
          <w:p w14:paraId="4DBD5F34" w14:textId="77777777" w:rsidR="008E4ECB" w:rsidRPr="00426527" w:rsidRDefault="008E4ECB" w:rsidP="008E4ECB">
            <w:pPr>
              <w:jc w:val="both"/>
              <w:rPr>
                <w:bCs/>
                <w:sz w:val="16"/>
                <w:szCs w:val="16"/>
              </w:rPr>
            </w:pPr>
            <w:r w:rsidRPr="00426527">
              <w:rPr>
                <w:bCs/>
                <w:sz w:val="16"/>
                <w:szCs w:val="16"/>
              </w:rPr>
              <w:t>Prevents fake medicines from entering the supply chain; ensures compliance and safety by providing a secure, verifiable drug provenance system</w:t>
            </w:r>
          </w:p>
        </w:tc>
      </w:tr>
      <w:tr w:rsidR="008E4ECB" w:rsidRPr="00426527" w14:paraId="2E3E6DEF" w14:textId="77777777" w:rsidTr="00E1219B">
        <w:trPr>
          <w:trHeight w:val="213"/>
        </w:trPr>
        <w:tc>
          <w:tcPr>
            <w:tcW w:w="300" w:type="pct"/>
            <w:vAlign w:val="center"/>
          </w:tcPr>
          <w:p w14:paraId="3BEFC150" w14:textId="545AA044" w:rsidR="008E4ECB" w:rsidRPr="00426527" w:rsidRDefault="008E4ECB" w:rsidP="008E4ECB">
            <w:pPr>
              <w:jc w:val="center"/>
              <w:rPr>
                <w:bCs/>
                <w:sz w:val="16"/>
                <w:szCs w:val="16"/>
              </w:rPr>
            </w:pPr>
            <w:r w:rsidRPr="00426527">
              <w:rPr>
                <w:bCs/>
                <w:sz w:val="16"/>
                <w:szCs w:val="16"/>
              </w:rPr>
              <w:t>[2</w:t>
            </w:r>
            <w:r w:rsidR="002E556A">
              <w:rPr>
                <w:bCs/>
                <w:sz w:val="16"/>
                <w:szCs w:val="16"/>
              </w:rPr>
              <w:t>6</w:t>
            </w:r>
            <w:r w:rsidRPr="00426527">
              <w:rPr>
                <w:bCs/>
                <w:sz w:val="16"/>
                <w:szCs w:val="16"/>
              </w:rPr>
              <w:t>], [2</w:t>
            </w:r>
            <w:r w:rsidR="002E556A">
              <w:rPr>
                <w:bCs/>
                <w:sz w:val="16"/>
                <w:szCs w:val="16"/>
              </w:rPr>
              <w:t>7</w:t>
            </w:r>
            <w:r w:rsidRPr="00426527">
              <w:rPr>
                <w:bCs/>
                <w:sz w:val="16"/>
                <w:szCs w:val="16"/>
              </w:rPr>
              <w:t>], [2</w:t>
            </w:r>
            <w:r w:rsidR="002E556A">
              <w:rPr>
                <w:bCs/>
                <w:sz w:val="16"/>
                <w:szCs w:val="16"/>
              </w:rPr>
              <w:t>8</w:t>
            </w:r>
            <w:r w:rsidRPr="00426527">
              <w:rPr>
                <w:bCs/>
                <w:sz w:val="16"/>
                <w:szCs w:val="16"/>
              </w:rPr>
              <w:t>]</w:t>
            </w:r>
          </w:p>
        </w:tc>
        <w:tc>
          <w:tcPr>
            <w:tcW w:w="1221" w:type="pct"/>
            <w:vAlign w:val="center"/>
          </w:tcPr>
          <w:p w14:paraId="77D7F09A" w14:textId="77777777" w:rsidR="008E4ECB" w:rsidRPr="00426527" w:rsidRDefault="008E4ECB" w:rsidP="008E4ECB">
            <w:pPr>
              <w:jc w:val="both"/>
              <w:rPr>
                <w:bCs/>
                <w:sz w:val="16"/>
                <w:szCs w:val="16"/>
              </w:rPr>
            </w:pPr>
            <w:r w:rsidRPr="00426527">
              <w:rPr>
                <w:bCs/>
                <w:sz w:val="16"/>
                <w:szCs w:val="16"/>
              </w:rPr>
              <w:t>Blockchain for counterfeit detection in food, luxury, and electronics</w:t>
            </w:r>
          </w:p>
        </w:tc>
        <w:tc>
          <w:tcPr>
            <w:tcW w:w="1638" w:type="pct"/>
            <w:vAlign w:val="center"/>
          </w:tcPr>
          <w:p w14:paraId="32363C48" w14:textId="77777777" w:rsidR="008E4ECB" w:rsidRPr="00426527" w:rsidRDefault="008E4ECB" w:rsidP="008E4ECB">
            <w:pPr>
              <w:jc w:val="both"/>
              <w:rPr>
                <w:bCs/>
                <w:sz w:val="16"/>
                <w:szCs w:val="16"/>
              </w:rPr>
            </w:pPr>
            <w:r w:rsidRPr="00426527">
              <w:rPr>
                <w:bCs/>
                <w:sz w:val="16"/>
                <w:szCs w:val="16"/>
              </w:rPr>
              <w:t>Applies blockchain to track origin and ownership of goods using QR codes, seals, or serial numbers, tailored to industry needs</w:t>
            </w:r>
          </w:p>
        </w:tc>
        <w:tc>
          <w:tcPr>
            <w:tcW w:w="1841" w:type="pct"/>
            <w:vAlign w:val="center"/>
          </w:tcPr>
          <w:p w14:paraId="65B36534" w14:textId="77777777" w:rsidR="008E4ECB" w:rsidRPr="00426527" w:rsidRDefault="008E4ECB" w:rsidP="008E4ECB">
            <w:pPr>
              <w:jc w:val="both"/>
              <w:rPr>
                <w:bCs/>
                <w:sz w:val="16"/>
                <w:szCs w:val="16"/>
              </w:rPr>
            </w:pPr>
            <w:r w:rsidRPr="00426527">
              <w:rPr>
                <w:bCs/>
                <w:sz w:val="16"/>
                <w:szCs w:val="16"/>
              </w:rPr>
              <w:t>Strengthens trust and transparency in high-value and safety-critical sectors; deters fake entries by logging authenticity data immutably</w:t>
            </w:r>
          </w:p>
        </w:tc>
      </w:tr>
    </w:tbl>
    <w:p w14:paraId="3DFE8879" w14:textId="77777777" w:rsidR="009B2140" w:rsidRDefault="009B2140" w:rsidP="00A743AF">
      <w:pPr>
        <w:jc w:val="both"/>
        <w:rPr>
          <w:sz w:val="20"/>
        </w:rPr>
      </w:pPr>
    </w:p>
    <w:p w14:paraId="5D8947C8" w14:textId="4CADAE24" w:rsidR="00A743AF" w:rsidRPr="00426527" w:rsidRDefault="00A743AF" w:rsidP="00A743AF">
      <w:pPr>
        <w:jc w:val="both"/>
        <w:rPr>
          <w:sz w:val="20"/>
        </w:rPr>
      </w:pPr>
      <w:r w:rsidRPr="00426527">
        <w:rPr>
          <w:sz w:val="20"/>
        </w:rPr>
        <w:t>The B-IoT smart contract system draws its innovations from recent developments in blockchain, including sustainable Ethereum blockchain practices [</w:t>
      </w:r>
      <w:r w:rsidR="002E556A">
        <w:rPr>
          <w:sz w:val="20"/>
        </w:rPr>
        <w:t>29</w:t>
      </w:r>
      <w:r w:rsidRPr="00426527">
        <w:rPr>
          <w:sz w:val="20"/>
        </w:rPr>
        <w:t>] and credential verification blockchains such as USHA [3</w:t>
      </w:r>
      <w:r w:rsidR="002E556A">
        <w:rPr>
          <w:sz w:val="20"/>
        </w:rPr>
        <w:t>0</w:t>
      </w:r>
      <w:r w:rsidRPr="00426527">
        <w:rPr>
          <w:sz w:val="20"/>
        </w:rPr>
        <w:t xml:space="preserve">]. These developments facilitate the </w:t>
      </w:r>
      <w:r w:rsidR="00361F6E" w:rsidRPr="00426527">
        <w:rPr>
          <w:sz w:val="20"/>
        </w:rPr>
        <w:t>energy-efficient</w:t>
      </w:r>
      <w:r w:rsidRPr="00426527">
        <w:rPr>
          <w:sz w:val="20"/>
        </w:rPr>
        <w:t xml:space="preserve"> and secure automation of a product's life management cycle.</w:t>
      </w:r>
    </w:p>
    <w:p w14:paraId="4BD5A8A1" w14:textId="4E87894C" w:rsidR="00593232" w:rsidRPr="00426527" w:rsidRDefault="00593232" w:rsidP="00E1219B">
      <w:pPr>
        <w:pStyle w:val="Heading1"/>
      </w:pPr>
      <w:r w:rsidRPr="00426527">
        <w:t>Proposed</w:t>
      </w:r>
      <w:r w:rsidR="00C823A2" w:rsidRPr="00426527">
        <w:t xml:space="preserve"> Architecture for</w:t>
      </w:r>
      <w:r w:rsidRPr="00426527">
        <w:t xml:space="preserve"> Counterfeit Detection System</w:t>
      </w:r>
    </w:p>
    <w:p w14:paraId="278FD760" w14:textId="46F87A6B" w:rsidR="001A09F0" w:rsidRPr="00E1219B" w:rsidRDefault="00480AE6" w:rsidP="00E1219B">
      <w:pPr>
        <w:jc w:val="both"/>
        <w:rPr>
          <w:sz w:val="20"/>
        </w:rPr>
      </w:pPr>
      <w:r w:rsidRPr="00426527">
        <w:rPr>
          <w:sz w:val="20"/>
        </w:rPr>
        <w:t>In response to the growing problem of counterfeit products in the supply chain, we propose a blockchain-based decentralized architecture for product authentication. Blockchain offers key attributes such as decentralization, immutability, and transparency, making it an effective tool for ensuring product authenticity. Once a transaction is recorded on the blockchain, it cannot be modified or removed, which helps to prevent tampering and builds trust among stakeholders</w:t>
      </w:r>
      <w:r w:rsidR="00090A19" w:rsidRPr="00426527">
        <w:rPr>
          <w:sz w:val="20"/>
        </w:rPr>
        <w:t>,</w:t>
      </w:r>
      <w:r w:rsidRPr="00426527">
        <w:rPr>
          <w:sz w:val="20"/>
        </w:rPr>
        <w:t xml:space="preserve"> including manufacturers, distributors, and consumers.</w:t>
      </w:r>
    </w:p>
    <w:p w14:paraId="712C640A" w14:textId="1BBFFE1D" w:rsidR="001A09F0" w:rsidRPr="00E1219B" w:rsidRDefault="001A09F0" w:rsidP="00E1219B">
      <w:pPr>
        <w:pStyle w:val="Paragraph"/>
        <w:spacing w:before="240" w:after="240"/>
        <w:ind w:firstLine="0"/>
        <w:jc w:val="center"/>
        <w:rPr>
          <w:i/>
          <w:iCs/>
        </w:rPr>
      </w:pPr>
      <w:r w:rsidRPr="00E1219B">
        <w:rPr>
          <w:i/>
          <w:iCs/>
        </w:rPr>
        <w:t>System Workflow</w:t>
      </w:r>
    </w:p>
    <w:p w14:paraId="568EBD6F" w14:textId="025B9845" w:rsidR="004D76F7" w:rsidRDefault="00480AE6" w:rsidP="006369EA">
      <w:pPr>
        <w:pStyle w:val="Paragraph"/>
      </w:pPr>
      <w:r w:rsidRPr="00426527">
        <w:t>The architecture includes a smart contract infrastructure that facilitates interactions among three primary entities: manufacturers, distributors, and consumers. As illustrated in Figure 1, the manufacturer initiates the deployment of smart contracts and generates product data. The web application, integrated with MetaMask, identifies users based on their wallet address. Only the manufacturer (contract deployer) has access to the manufacturer's dashboard. In contrast, distributors and customers can access their respective sections freely. The web application is developed using React.js and Web3.js, allowing seamless interaction with the Ethereum blockchain.</w:t>
      </w:r>
    </w:p>
    <w:p w14:paraId="092C41A4" w14:textId="235E2A13" w:rsidR="002C0581" w:rsidRPr="00426527" w:rsidRDefault="002C0581" w:rsidP="00024231">
      <w:pPr>
        <w:pStyle w:val="Paragraph"/>
        <w:jc w:val="center"/>
      </w:pPr>
      <w:r w:rsidRPr="00426527">
        <w:rPr>
          <w:noProof/>
          <w:sz w:val="9"/>
        </w:rPr>
        <w:drawing>
          <wp:inline distT="0" distB="0" distL="0" distR="0" wp14:anchorId="0C1ABA86" wp14:editId="08695F12">
            <wp:extent cx="2928552" cy="1283450"/>
            <wp:effectExtent l="0" t="0" r="5715" b="0"/>
            <wp:docPr id="10532340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234007" name=""/>
                    <pic:cNvPicPr/>
                  </pic:nvPicPr>
                  <pic:blipFill>
                    <a:blip r:embed="rId9"/>
                    <a:stretch>
                      <a:fillRect/>
                    </a:stretch>
                  </pic:blipFill>
                  <pic:spPr>
                    <a:xfrm>
                      <a:off x="0" y="0"/>
                      <a:ext cx="3121378" cy="1367957"/>
                    </a:xfrm>
                    <a:prstGeom prst="rect">
                      <a:avLst/>
                    </a:prstGeom>
                  </pic:spPr>
                </pic:pic>
              </a:graphicData>
            </a:graphic>
          </wp:inline>
        </w:drawing>
      </w:r>
    </w:p>
    <w:p w14:paraId="3746DA06" w14:textId="5CF09623" w:rsidR="009B2140" w:rsidRPr="00E1219B" w:rsidRDefault="002C0581" w:rsidP="00E1219B">
      <w:pPr>
        <w:pStyle w:val="Paragraph"/>
        <w:jc w:val="center"/>
        <w:rPr>
          <w:sz w:val="18"/>
        </w:rPr>
      </w:pPr>
      <w:r w:rsidRPr="00426527">
        <w:rPr>
          <w:b/>
          <w:sz w:val="18"/>
        </w:rPr>
        <w:t>Fig</w:t>
      </w:r>
      <w:r w:rsidR="009B2140">
        <w:rPr>
          <w:b/>
          <w:sz w:val="18"/>
        </w:rPr>
        <w:t>ure</w:t>
      </w:r>
      <w:r w:rsidRPr="00426527">
        <w:rPr>
          <w:b/>
          <w:sz w:val="18"/>
        </w:rPr>
        <w:t xml:space="preserve"> 1. </w:t>
      </w:r>
      <w:r w:rsidR="004458B1" w:rsidRPr="00426527">
        <w:rPr>
          <w:bCs/>
          <w:sz w:val="18"/>
        </w:rPr>
        <w:t xml:space="preserve">Proposed </w:t>
      </w:r>
      <w:r w:rsidR="00E1219B">
        <w:rPr>
          <w:bCs/>
          <w:sz w:val="18"/>
        </w:rPr>
        <w:t>s</w:t>
      </w:r>
      <w:r w:rsidR="004458B1" w:rsidRPr="00426527">
        <w:rPr>
          <w:bCs/>
          <w:sz w:val="18"/>
        </w:rPr>
        <w:t>ystem</w:t>
      </w:r>
      <w:r w:rsidR="004458B1" w:rsidRPr="00426527">
        <w:rPr>
          <w:b/>
          <w:sz w:val="18"/>
        </w:rPr>
        <w:t xml:space="preserve"> </w:t>
      </w:r>
      <w:r w:rsidR="00E1219B">
        <w:rPr>
          <w:sz w:val="18"/>
        </w:rPr>
        <w:t>w</w:t>
      </w:r>
      <w:r w:rsidR="004458B1" w:rsidRPr="00426527">
        <w:rPr>
          <w:sz w:val="18"/>
        </w:rPr>
        <w:t xml:space="preserve">orkflow </w:t>
      </w:r>
      <w:r w:rsidR="00E1219B">
        <w:rPr>
          <w:sz w:val="18"/>
        </w:rPr>
        <w:t>d</w:t>
      </w:r>
      <w:r w:rsidR="004458B1" w:rsidRPr="00426527">
        <w:rPr>
          <w:sz w:val="18"/>
        </w:rPr>
        <w:t>iagram</w:t>
      </w:r>
    </w:p>
    <w:p w14:paraId="75C5B1BA" w14:textId="7AB61B6B" w:rsidR="00065809" w:rsidRPr="00E1219B" w:rsidRDefault="00A12F35" w:rsidP="00A0689E">
      <w:pPr>
        <w:pStyle w:val="Paragraph"/>
        <w:spacing w:before="240" w:after="240"/>
        <w:ind w:firstLine="0"/>
        <w:jc w:val="center"/>
        <w:rPr>
          <w:i/>
          <w:iCs/>
        </w:rPr>
      </w:pPr>
      <w:r w:rsidRPr="00E1219B">
        <w:rPr>
          <w:i/>
          <w:iCs/>
        </w:rPr>
        <w:t xml:space="preserve">Proposed </w:t>
      </w:r>
      <w:r w:rsidR="00951FBF" w:rsidRPr="00E1219B">
        <w:rPr>
          <w:i/>
          <w:iCs/>
        </w:rPr>
        <w:t>framework</w:t>
      </w:r>
    </w:p>
    <w:p w14:paraId="632807CA" w14:textId="77777777" w:rsidR="00480AE6" w:rsidRPr="00426527" w:rsidRDefault="00480AE6" w:rsidP="00480AE6">
      <w:pPr>
        <w:pStyle w:val="Paragraph"/>
      </w:pPr>
      <w:r w:rsidRPr="00426527">
        <w:t>The system comprises three main components:</w:t>
      </w:r>
    </w:p>
    <w:p w14:paraId="056FEAA7" w14:textId="77777777" w:rsidR="00480AE6" w:rsidRPr="00426527" w:rsidRDefault="00480AE6" w:rsidP="00480AE6">
      <w:pPr>
        <w:pStyle w:val="Paragraph"/>
        <w:numPr>
          <w:ilvl w:val="0"/>
          <w:numId w:val="51"/>
        </w:numPr>
        <w:rPr>
          <w:sz w:val="18"/>
          <w:szCs w:val="18"/>
        </w:rPr>
      </w:pPr>
      <w:r w:rsidRPr="00426527">
        <w:rPr>
          <w:sz w:val="18"/>
          <w:szCs w:val="18"/>
        </w:rPr>
        <w:t>Manufacturer Interface: Android/Web interface for product registration, order management, and delivery tracking.</w:t>
      </w:r>
    </w:p>
    <w:p w14:paraId="0C2067D3" w14:textId="77777777" w:rsidR="00480AE6" w:rsidRPr="00426527" w:rsidRDefault="00480AE6" w:rsidP="00480AE6">
      <w:pPr>
        <w:pStyle w:val="Paragraph"/>
        <w:numPr>
          <w:ilvl w:val="0"/>
          <w:numId w:val="51"/>
        </w:numPr>
        <w:rPr>
          <w:sz w:val="18"/>
          <w:szCs w:val="18"/>
        </w:rPr>
      </w:pPr>
      <w:r w:rsidRPr="00426527">
        <w:rPr>
          <w:sz w:val="18"/>
          <w:szCs w:val="18"/>
        </w:rPr>
        <w:t>Customer Interface: Allows customers to verify product authenticity by scanning QR codes.</w:t>
      </w:r>
    </w:p>
    <w:p w14:paraId="5854F259" w14:textId="77777777" w:rsidR="00480AE6" w:rsidRPr="00426527" w:rsidRDefault="00480AE6" w:rsidP="00480AE6">
      <w:pPr>
        <w:pStyle w:val="Paragraph"/>
        <w:numPr>
          <w:ilvl w:val="0"/>
          <w:numId w:val="51"/>
        </w:numPr>
        <w:rPr>
          <w:sz w:val="18"/>
          <w:szCs w:val="18"/>
        </w:rPr>
      </w:pPr>
      <w:r w:rsidRPr="00426527">
        <w:rPr>
          <w:sz w:val="18"/>
          <w:szCs w:val="18"/>
        </w:rPr>
        <w:t>Cloud Database: Uses Firebase to store off-chain metadata like hash values, block identifiers, and order details.</w:t>
      </w:r>
    </w:p>
    <w:p w14:paraId="7A2EEC52" w14:textId="77777777" w:rsidR="00480AE6" w:rsidRPr="00426527" w:rsidRDefault="00480AE6" w:rsidP="00480AE6">
      <w:pPr>
        <w:pStyle w:val="Paragraph"/>
      </w:pPr>
      <w:r w:rsidRPr="00426527">
        <w:t>Each product is tagged with a unique QR code generated upon order approval. This QR code is embedded with product details and hash values, enabling customers to verify the product’s authenticity using a scanner on their mobile device or the website. The backend records all product transactions and properties using blockchain, enhancing traceability throughout the supply chain.</w:t>
      </w:r>
    </w:p>
    <w:p w14:paraId="04E62240" w14:textId="4FAE7007" w:rsidR="00480AE6" w:rsidRDefault="00480AE6" w:rsidP="00480AE6">
      <w:pPr>
        <w:pStyle w:val="Paragraph"/>
      </w:pPr>
      <w:r w:rsidRPr="00426527">
        <w:t xml:space="preserve">The QR verification system ensures that once a customer scans the QR code, it fetches blockchain-stored data to confirm legitimacy. The use of SHA-256 for hash generation adds a secure cryptographic layer, ensuring data integrity and </w:t>
      </w:r>
      <w:proofErr w:type="spellStart"/>
      <w:r w:rsidRPr="00426527">
        <w:t>passwordless</w:t>
      </w:r>
      <w:proofErr w:type="spellEnd"/>
      <w:r w:rsidRPr="00426527">
        <w:t xml:space="preserve"> authentication. Figure 2 illustrates the data flow between user interactions, blockchain transactions, and </w:t>
      </w:r>
      <w:proofErr w:type="gramStart"/>
      <w:r w:rsidRPr="00426527">
        <w:t>the cloud</w:t>
      </w:r>
      <w:proofErr w:type="gramEnd"/>
      <w:r w:rsidRPr="00426527">
        <w:t xml:space="preserve"> database.</w:t>
      </w:r>
      <w:r w:rsidR="009B2140">
        <w:t xml:space="preserve"> </w:t>
      </w:r>
      <w:r w:rsidRPr="00426527">
        <w:t>This architecture creates a secure, scalable, and transparent ecosystem that strengthens consumer trust and enhances supply chain accountability.</w:t>
      </w:r>
    </w:p>
    <w:p w14:paraId="5250DBD2" w14:textId="77777777" w:rsidR="009B2140" w:rsidRPr="00426527" w:rsidRDefault="009B2140" w:rsidP="00480AE6">
      <w:pPr>
        <w:pStyle w:val="Paragraph"/>
      </w:pPr>
    </w:p>
    <w:p w14:paraId="3412B453" w14:textId="5C09F418" w:rsidR="00211804" w:rsidRPr="00426527" w:rsidRDefault="00A743AF" w:rsidP="00024231">
      <w:pPr>
        <w:pStyle w:val="Paragraph"/>
        <w:jc w:val="center"/>
      </w:pPr>
      <w:r w:rsidRPr="00426527">
        <w:rPr>
          <w:noProof/>
        </w:rPr>
        <w:drawing>
          <wp:inline distT="0" distB="0" distL="0" distR="0" wp14:anchorId="218120E8" wp14:editId="4FD0FC3C">
            <wp:extent cx="3301284" cy="1236858"/>
            <wp:effectExtent l="0" t="0" r="0" b="1905"/>
            <wp:docPr id="87396504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3965048" name=""/>
                    <pic:cNvPicPr/>
                  </pic:nvPicPr>
                  <pic:blipFill>
                    <a:blip r:embed="rId10"/>
                    <a:stretch>
                      <a:fillRect/>
                    </a:stretch>
                  </pic:blipFill>
                  <pic:spPr>
                    <a:xfrm>
                      <a:off x="0" y="0"/>
                      <a:ext cx="3419037" cy="1280975"/>
                    </a:xfrm>
                    <a:prstGeom prst="rect">
                      <a:avLst/>
                    </a:prstGeom>
                  </pic:spPr>
                </pic:pic>
              </a:graphicData>
            </a:graphic>
          </wp:inline>
        </w:drawing>
      </w:r>
    </w:p>
    <w:p w14:paraId="17113FB4" w14:textId="37599A9A" w:rsidR="001A09F0" w:rsidRPr="00E1219B" w:rsidRDefault="00A12F35" w:rsidP="00E1219B">
      <w:pPr>
        <w:pStyle w:val="Paragraph"/>
        <w:jc w:val="center"/>
        <w:rPr>
          <w:bCs/>
          <w:sz w:val="18"/>
        </w:rPr>
      </w:pPr>
      <w:r w:rsidRPr="00426527">
        <w:rPr>
          <w:b/>
          <w:sz w:val="18"/>
        </w:rPr>
        <w:lastRenderedPageBreak/>
        <w:t>Fig</w:t>
      </w:r>
      <w:r w:rsidR="009B2140">
        <w:rPr>
          <w:b/>
          <w:sz w:val="18"/>
        </w:rPr>
        <w:t xml:space="preserve">ure </w:t>
      </w:r>
      <w:r w:rsidRPr="00426527">
        <w:rPr>
          <w:b/>
          <w:sz w:val="18"/>
        </w:rPr>
        <w:t>2.</w:t>
      </w:r>
      <w:r w:rsidRPr="00426527">
        <w:rPr>
          <w:bCs/>
          <w:sz w:val="18"/>
        </w:rPr>
        <w:t xml:space="preserve"> Data </w:t>
      </w:r>
      <w:r w:rsidR="00E1219B">
        <w:rPr>
          <w:bCs/>
          <w:sz w:val="18"/>
        </w:rPr>
        <w:t>f</w:t>
      </w:r>
      <w:r w:rsidRPr="00426527">
        <w:rPr>
          <w:bCs/>
          <w:sz w:val="18"/>
        </w:rPr>
        <w:t>low of the proposed work</w:t>
      </w:r>
    </w:p>
    <w:p w14:paraId="45FA132E" w14:textId="3A0BF06B" w:rsidR="001A09F0" w:rsidRPr="00426527" w:rsidRDefault="001A09F0" w:rsidP="00A0689E">
      <w:pPr>
        <w:pStyle w:val="Paragraph"/>
        <w:spacing w:before="240" w:after="240"/>
        <w:ind w:firstLine="288"/>
        <w:jc w:val="center"/>
        <w:rPr>
          <w:b/>
          <w:caps/>
          <w:sz w:val="24"/>
        </w:rPr>
      </w:pPr>
      <w:r w:rsidRPr="00426527">
        <w:rPr>
          <w:b/>
          <w:caps/>
          <w:sz w:val="24"/>
        </w:rPr>
        <w:t>Implementation Details</w:t>
      </w:r>
    </w:p>
    <w:p w14:paraId="66D47042" w14:textId="24D1D8AC" w:rsidR="001A09F0" w:rsidRPr="00E1219B" w:rsidRDefault="002B483A" w:rsidP="00E1219B">
      <w:pPr>
        <w:pStyle w:val="Paragraph"/>
      </w:pPr>
      <w:r w:rsidRPr="00426527">
        <w:t xml:space="preserve">Figure </w:t>
      </w:r>
      <w:r w:rsidR="00906A44" w:rsidRPr="00426527">
        <w:t>3</w:t>
      </w:r>
      <w:r w:rsidRPr="00426527">
        <w:t xml:space="preserve"> </w:t>
      </w:r>
      <w:r w:rsidR="00A0689E">
        <w:t>and</w:t>
      </w:r>
      <w:r w:rsidRPr="00426527">
        <w:t xml:space="preserve"> </w:t>
      </w:r>
      <w:r w:rsidR="00A0689E">
        <w:t xml:space="preserve">Figure </w:t>
      </w:r>
      <w:r w:rsidR="00906A44" w:rsidRPr="00426527">
        <w:t>4</w:t>
      </w:r>
      <w:r w:rsidRPr="00426527">
        <w:t xml:space="preserve"> present the </w:t>
      </w:r>
      <w:r w:rsidR="00906A44" w:rsidRPr="00426527">
        <w:t>smart contract deployment</w:t>
      </w:r>
      <w:r w:rsidRPr="00426527">
        <w:t xml:space="preserve"> for the counterfeit detection system using blockchain. Figure </w:t>
      </w:r>
      <w:r w:rsidR="00906A44" w:rsidRPr="00426527">
        <w:t>5</w:t>
      </w:r>
      <w:r w:rsidRPr="00426527">
        <w:t xml:space="preserve"> presents the integration with web3.js and </w:t>
      </w:r>
      <w:r w:rsidR="009B2140">
        <w:t>F</w:t>
      </w:r>
      <w:r w:rsidRPr="00426527">
        <w:t xml:space="preserve">igure </w:t>
      </w:r>
      <w:r w:rsidR="00906A44" w:rsidRPr="00426527">
        <w:t>6</w:t>
      </w:r>
      <w:r w:rsidRPr="00426527">
        <w:t xml:space="preserve"> presents the generated QR code for prosed system. </w:t>
      </w:r>
    </w:p>
    <w:p w14:paraId="06AC96A6" w14:textId="1C04C126" w:rsidR="001A09F0" w:rsidRPr="00E1219B" w:rsidRDefault="001A09F0" w:rsidP="00E1219B">
      <w:pPr>
        <w:pStyle w:val="Paragraph"/>
        <w:spacing w:before="360" w:after="360"/>
        <w:ind w:firstLine="0"/>
        <w:jc w:val="center"/>
        <w:rPr>
          <w:i/>
          <w:iCs/>
        </w:rPr>
      </w:pPr>
      <w:r w:rsidRPr="00E1219B">
        <w:rPr>
          <w:i/>
          <w:iCs/>
        </w:rPr>
        <w:t>Solidity Smart Contract</w:t>
      </w:r>
    </w:p>
    <w:p w14:paraId="33CE02F9" w14:textId="0113B821" w:rsidR="00593232" w:rsidRPr="00426527" w:rsidRDefault="00593232" w:rsidP="006369EA">
      <w:pPr>
        <w:pStyle w:val="BodyText"/>
        <w:spacing w:line="249" w:lineRule="auto"/>
        <w:ind w:right="906"/>
        <w:jc w:val="both"/>
        <w:rPr>
          <w:b/>
          <w:bCs/>
        </w:rPr>
      </w:pPr>
      <w:r w:rsidRPr="00426527">
        <w:rPr>
          <w:b/>
          <w:bCs/>
        </w:rPr>
        <w:t xml:space="preserve">Phase 1: </w:t>
      </w:r>
    </w:p>
    <w:p w14:paraId="014FBEAC" w14:textId="77777777" w:rsidR="009034EF" w:rsidRDefault="00593232" w:rsidP="009034EF">
      <w:pPr>
        <w:pStyle w:val="BodyText"/>
        <w:spacing w:line="249" w:lineRule="auto"/>
        <w:ind w:left="720" w:right="906"/>
        <w:rPr>
          <w:i/>
          <w:iCs/>
          <w:sz w:val="18"/>
          <w:szCs w:val="18"/>
          <w:lang w:val="en-IN"/>
        </w:rPr>
      </w:pPr>
      <w:r w:rsidRPr="00426527">
        <w:rPr>
          <w:b/>
          <w:bCs/>
          <w:i/>
          <w:iCs/>
          <w:sz w:val="18"/>
          <w:szCs w:val="18"/>
          <w:lang w:val="en-IN"/>
        </w:rPr>
        <w:t xml:space="preserve">function </w:t>
      </w:r>
      <w:proofErr w:type="spellStart"/>
      <w:r w:rsidRPr="00426527">
        <w:rPr>
          <w:b/>
          <w:bCs/>
          <w:i/>
          <w:iCs/>
          <w:sz w:val="18"/>
          <w:szCs w:val="18"/>
          <w:lang w:val="en-IN"/>
        </w:rPr>
        <w:t>addProduct</w:t>
      </w:r>
      <w:proofErr w:type="spellEnd"/>
      <w:r w:rsidRPr="00426527">
        <w:rPr>
          <w:i/>
          <w:iCs/>
          <w:sz w:val="18"/>
          <w:szCs w:val="18"/>
          <w:lang w:val="en-IN"/>
        </w:rPr>
        <w:t>(</w:t>
      </w:r>
      <w:proofErr w:type="spellStart"/>
      <w:r w:rsidR="00F95DE7" w:rsidRPr="00426527">
        <w:rPr>
          <w:i/>
          <w:iCs/>
          <w:sz w:val="18"/>
          <w:szCs w:val="18"/>
          <w:lang w:val="en-IN"/>
        </w:rPr>
        <w:t>char_memory</w:t>
      </w:r>
      <w:proofErr w:type="spellEnd"/>
      <w:r w:rsidRPr="00426527">
        <w:rPr>
          <w:i/>
          <w:iCs/>
          <w:sz w:val="18"/>
          <w:szCs w:val="18"/>
          <w:lang w:val="en-IN"/>
        </w:rPr>
        <w:t xml:space="preserve"> _name, </w:t>
      </w:r>
      <w:proofErr w:type="spellStart"/>
      <w:r w:rsidR="00F95DE7" w:rsidRPr="00426527">
        <w:rPr>
          <w:i/>
          <w:iCs/>
          <w:sz w:val="18"/>
          <w:szCs w:val="18"/>
          <w:lang w:val="en-IN"/>
        </w:rPr>
        <w:t>char_memory</w:t>
      </w:r>
      <w:proofErr w:type="spellEnd"/>
      <w:r w:rsidRPr="00426527">
        <w:rPr>
          <w:i/>
          <w:iCs/>
          <w:sz w:val="18"/>
          <w:szCs w:val="18"/>
          <w:lang w:val="en-IN"/>
        </w:rPr>
        <w:t xml:space="preserve"> _</w:t>
      </w:r>
      <w:proofErr w:type="spellStart"/>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 xml:space="preserve">) public { </w:t>
      </w:r>
      <w:proofErr w:type="spellStart"/>
      <w:r w:rsidR="00F95DE7" w:rsidRPr="00426527">
        <w:rPr>
          <w:i/>
          <w:iCs/>
          <w:sz w:val="18"/>
          <w:szCs w:val="18"/>
          <w:lang w:val="en-IN"/>
        </w:rPr>
        <w:t>product_quantity</w:t>
      </w:r>
      <w:proofErr w:type="spellEnd"/>
      <w:r w:rsidRPr="00426527">
        <w:rPr>
          <w:i/>
          <w:iCs/>
          <w:sz w:val="18"/>
          <w:szCs w:val="18"/>
          <w:lang w:val="en-IN"/>
        </w:rPr>
        <w:t>++; products[</w:t>
      </w:r>
      <w:proofErr w:type="spellStart"/>
      <w:r w:rsidR="00F95DE7" w:rsidRPr="00426527">
        <w:rPr>
          <w:i/>
          <w:iCs/>
          <w:sz w:val="18"/>
          <w:szCs w:val="18"/>
          <w:lang w:val="en-IN"/>
        </w:rPr>
        <w:t>product_quantity</w:t>
      </w:r>
      <w:proofErr w:type="spellEnd"/>
      <w:r w:rsidRPr="00426527">
        <w:rPr>
          <w:i/>
          <w:iCs/>
          <w:sz w:val="18"/>
          <w:szCs w:val="18"/>
          <w:lang w:val="en-IN"/>
        </w:rPr>
        <w:t>] = Product(</w:t>
      </w:r>
      <w:proofErr w:type="spellStart"/>
      <w:r w:rsidR="00F95DE7" w:rsidRPr="00426527">
        <w:rPr>
          <w:i/>
          <w:iCs/>
          <w:sz w:val="18"/>
          <w:szCs w:val="18"/>
          <w:lang w:val="en-IN"/>
        </w:rPr>
        <w:t>product_quantity</w:t>
      </w:r>
      <w:proofErr w:type="spellEnd"/>
      <w:r w:rsidRPr="00426527">
        <w:rPr>
          <w:i/>
          <w:iCs/>
          <w:sz w:val="18"/>
          <w:szCs w:val="18"/>
          <w:lang w:val="en-IN"/>
        </w:rPr>
        <w:t>, _name, _</w:t>
      </w:r>
      <w:proofErr w:type="spellStart"/>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 xml:space="preserve">, </w:t>
      </w:r>
      <w:proofErr w:type="spellStart"/>
      <w:r w:rsidRPr="00426527">
        <w:rPr>
          <w:i/>
          <w:iCs/>
          <w:sz w:val="18"/>
          <w:szCs w:val="18"/>
          <w:lang w:val="en-IN"/>
        </w:rPr>
        <w:t>msg.sender</w:t>
      </w:r>
      <w:proofErr w:type="spellEnd"/>
      <w:r w:rsidRPr="00426527">
        <w:rPr>
          <w:i/>
          <w:iCs/>
          <w:sz w:val="18"/>
          <w:szCs w:val="18"/>
          <w:lang w:val="en-IN"/>
        </w:rPr>
        <w:t xml:space="preserve">, true); }emit </w:t>
      </w:r>
      <w:proofErr w:type="spellStart"/>
      <w:r w:rsidRPr="00426527">
        <w:rPr>
          <w:i/>
          <w:iCs/>
          <w:sz w:val="18"/>
          <w:szCs w:val="18"/>
          <w:lang w:val="en-IN"/>
        </w:rPr>
        <w:t>ProductAdded</w:t>
      </w:r>
      <w:proofErr w:type="spellEnd"/>
      <w:r w:rsidRPr="00426527">
        <w:rPr>
          <w:i/>
          <w:iCs/>
          <w:sz w:val="18"/>
          <w:szCs w:val="18"/>
          <w:lang w:val="en-IN"/>
        </w:rPr>
        <w:t>(</w:t>
      </w:r>
      <w:proofErr w:type="spellStart"/>
      <w:r w:rsidR="00F95DE7" w:rsidRPr="00426527">
        <w:rPr>
          <w:i/>
          <w:iCs/>
          <w:sz w:val="18"/>
          <w:szCs w:val="18"/>
          <w:lang w:val="en-IN"/>
        </w:rPr>
        <w:t>product_quantity</w:t>
      </w:r>
      <w:proofErr w:type="spellEnd"/>
      <w:r w:rsidRPr="00426527">
        <w:rPr>
          <w:i/>
          <w:iCs/>
          <w:sz w:val="18"/>
          <w:szCs w:val="18"/>
          <w:lang w:val="en-IN"/>
        </w:rPr>
        <w:t>, _name, _</w:t>
      </w:r>
      <w:proofErr w:type="spellStart"/>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 xml:space="preserve">, </w:t>
      </w:r>
      <w:proofErr w:type="spellStart"/>
      <w:r w:rsidRPr="00426527">
        <w:rPr>
          <w:i/>
          <w:iCs/>
          <w:sz w:val="18"/>
          <w:szCs w:val="18"/>
          <w:lang w:val="en-IN"/>
        </w:rPr>
        <w:t>msg.sender</w:t>
      </w:r>
      <w:proofErr w:type="spellEnd"/>
      <w:r w:rsidRPr="00426527">
        <w:rPr>
          <w:i/>
          <w:iCs/>
          <w:sz w:val="18"/>
          <w:szCs w:val="18"/>
          <w:lang w:val="en-IN"/>
        </w:rPr>
        <w:t xml:space="preserve">); </w:t>
      </w:r>
      <w:r w:rsidRPr="00426527">
        <w:rPr>
          <w:i/>
          <w:iCs/>
          <w:sz w:val="18"/>
          <w:szCs w:val="18"/>
          <w:lang w:val="en-IN"/>
        </w:rPr>
        <w:br/>
      </w:r>
      <w:r w:rsidRPr="00426527">
        <w:rPr>
          <w:b/>
          <w:bCs/>
          <w:i/>
          <w:iCs/>
          <w:sz w:val="18"/>
          <w:szCs w:val="18"/>
          <w:lang w:val="en-IN"/>
        </w:rPr>
        <w:t xml:space="preserve">function </w:t>
      </w:r>
      <w:proofErr w:type="spellStart"/>
      <w:r w:rsidRPr="00426527">
        <w:rPr>
          <w:b/>
          <w:bCs/>
          <w:i/>
          <w:iCs/>
          <w:sz w:val="18"/>
          <w:szCs w:val="18"/>
          <w:lang w:val="en-IN"/>
        </w:rPr>
        <w:t>verifyProduct</w:t>
      </w:r>
      <w:proofErr w:type="spellEnd"/>
      <w:r w:rsidRPr="00426527">
        <w:rPr>
          <w:i/>
          <w:iCs/>
          <w:sz w:val="18"/>
          <w:szCs w:val="18"/>
          <w:lang w:val="en-IN"/>
        </w:rPr>
        <w:t>(</w:t>
      </w:r>
      <w:proofErr w:type="spellStart"/>
      <w:r w:rsidRPr="00426527">
        <w:rPr>
          <w:i/>
          <w:iCs/>
          <w:sz w:val="18"/>
          <w:szCs w:val="18"/>
          <w:lang w:val="en-IN"/>
        </w:rPr>
        <w:t>uint</w:t>
      </w:r>
      <w:proofErr w:type="spellEnd"/>
      <w:r w:rsidRPr="00426527">
        <w:rPr>
          <w:i/>
          <w:iCs/>
          <w:sz w:val="18"/>
          <w:szCs w:val="18"/>
          <w:lang w:val="en-IN"/>
        </w:rPr>
        <w:t xml:space="preserve"> _id, </w:t>
      </w:r>
      <w:proofErr w:type="spellStart"/>
      <w:r w:rsidR="00F95DE7" w:rsidRPr="00426527">
        <w:rPr>
          <w:i/>
          <w:iCs/>
          <w:sz w:val="18"/>
          <w:szCs w:val="18"/>
          <w:lang w:val="en-IN"/>
        </w:rPr>
        <w:t>char_memory</w:t>
      </w:r>
      <w:proofErr w:type="spellEnd"/>
      <w:r w:rsidRPr="00426527">
        <w:rPr>
          <w:i/>
          <w:iCs/>
          <w:sz w:val="18"/>
          <w:szCs w:val="18"/>
          <w:lang w:val="en-IN"/>
        </w:rPr>
        <w:t xml:space="preserve"> _</w:t>
      </w:r>
      <w:proofErr w:type="spellStart"/>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 xml:space="preserve">) public view returns (bool) { require(_id &gt; 0 &amp;&amp; _id &lt;= </w:t>
      </w:r>
      <w:proofErr w:type="spellStart"/>
      <w:r w:rsidR="00F95DE7" w:rsidRPr="00426527">
        <w:rPr>
          <w:i/>
          <w:iCs/>
          <w:sz w:val="18"/>
          <w:szCs w:val="18"/>
          <w:lang w:val="en-IN"/>
        </w:rPr>
        <w:t>product_quantity</w:t>
      </w:r>
      <w:proofErr w:type="spellEnd"/>
      <w:r w:rsidRPr="00426527">
        <w:rPr>
          <w:i/>
          <w:iCs/>
          <w:sz w:val="18"/>
          <w:szCs w:val="18"/>
          <w:lang w:val="en-IN"/>
        </w:rPr>
        <w:t>, "Invalid product ID"); } Product memory product = products[_id]; return (keccak256(</w:t>
      </w:r>
      <w:proofErr w:type="spellStart"/>
      <w:r w:rsidRPr="00426527">
        <w:rPr>
          <w:i/>
          <w:iCs/>
          <w:sz w:val="18"/>
          <w:szCs w:val="18"/>
          <w:lang w:val="en-IN"/>
        </w:rPr>
        <w:t>abi.encodePacked</w:t>
      </w:r>
      <w:proofErr w:type="spellEnd"/>
      <w:r w:rsidRPr="00426527">
        <w:rPr>
          <w:i/>
          <w:iCs/>
          <w:sz w:val="18"/>
          <w:szCs w:val="18"/>
          <w:lang w:val="en-IN"/>
        </w:rPr>
        <w:t>(</w:t>
      </w:r>
      <w:proofErr w:type="spellStart"/>
      <w:r w:rsidRPr="00426527">
        <w:rPr>
          <w:i/>
          <w:iCs/>
          <w:sz w:val="18"/>
          <w:szCs w:val="18"/>
          <w:lang w:val="en-IN"/>
        </w:rPr>
        <w:t>product.</w:t>
      </w:r>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 == keccak256(</w:t>
      </w:r>
      <w:proofErr w:type="spellStart"/>
      <w:r w:rsidRPr="00426527">
        <w:rPr>
          <w:i/>
          <w:iCs/>
          <w:sz w:val="18"/>
          <w:szCs w:val="18"/>
          <w:lang w:val="en-IN"/>
        </w:rPr>
        <w:t>abi.encodePacked</w:t>
      </w:r>
      <w:proofErr w:type="spellEnd"/>
      <w:r w:rsidRPr="00426527">
        <w:rPr>
          <w:i/>
          <w:iCs/>
          <w:sz w:val="18"/>
          <w:szCs w:val="18"/>
          <w:lang w:val="en-IN"/>
        </w:rPr>
        <w:t>(_</w:t>
      </w:r>
      <w:proofErr w:type="spellStart"/>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 xml:space="preserve">))) &amp;&amp; </w:t>
      </w:r>
      <w:proofErr w:type="spellStart"/>
      <w:r w:rsidRPr="00426527">
        <w:rPr>
          <w:i/>
          <w:iCs/>
          <w:sz w:val="18"/>
          <w:szCs w:val="18"/>
          <w:lang w:val="en-IN"/>
        </w:rPr>
        <w:t>product.isAuthentic</w:t>
      </w:r>
      <w:proofErr w:type="spellEnd"/>
      <w:r w:rsidRPr="00426527">
        <w:rPr>
          <w:i/>
          <w:iCs/>
          <w:sz w:val="18"/>
          <w:szCs w:val="18"/>
          <w:lang w:val="en-IN"/>
        </w:rPr>
        <w:t>; }</w:t>
      </w:r>
    </w:p>
    <w:p w14:paraId="303AB361" w14:textId="77777777" w:rsidR="009B2140" w:rsidRPr="00426527" w:rsidRDefault="009B2140" w:rsidP="009034EF">
      <w:pPr>
        <w:pStyle w:val="BodyText"/>
        <w:spacing w:line="249" w:lineRule="auto"/>
        <w:ind w:left="720" w:right="906"/>
        <w:rPr>
          <w:i/>
          <w:iCs/>
          <w:sz w:val="18"/>
          <w:szCs w:val="18"/>
          <w:lang w:val="en-IN"/>
        </w:rPr>
      </w:pPr>
    </w:p>
    <w:p w14:paraId="20A719EB" w14:textId="77777777" w:rsidR="009034EF" w:rsidRPr="00426527" w:rsidRDefault="006F3879" w:rsidP="00090A19">
      <w:pPr>
        <w:pStyle w:val="BodyText"/>
        <w:spacing w:line="249" w:lineRule="auto"/>
        <w:ind w:right="906"/>
        <w:jc w:val="center"/>
        <w:rPr>
          <w:b/>
          <w:bCs/>
          <w:noProof/>
          <w:sz w:val="18"/>
          <w:szCs w:val="18"/>
        </w:rPr>
      </w:pPr>
      <w:r w:rsidRPr="00426527">
        <w:rPr>
          <w:b/>
          <w:bCs/>
          <w:noProof/>
          <w:sz w:val="18"/>
          <w:szCs w:val="18"/>
        </w:rPr>
        <w:drawing>
          <wp:inline distT="0" distB="0" distL="0" distR="0" wp14:anchorId="1E97120D" wp14:editId="10158807">
            <wp:extent cx="2043447" cy="1163635"/>
            <wp:effectExtent l="0" t="0" r="0" b="0"/>
            <wp:docPr id="190789476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7261"/>
                    <a:stretch/>
                  </pic:blipFill>
                  <pic:spPr bwMode="auto">
                    <a:xfrm>
                      <a:off x="0" y="0"/>
                      <a:ext cx="2087078" cy="1188481"/>
                    </a:xfrm>
                    <a:prstGeom prst="rect">
                      <a:avLst/>
                    </a:prstGeom>
                    <a:noFill/>
                    <a:ln>
                      <a:noFill/>
                    </a:ln>
                    <a:extLst>
                      <a:ext uri="{53640926-AAD7-44D8-BBD7-CCE9431645EC}">
                        <a14:shadowObscured xmlns:a14="http://schemas.microsoft.com/office/drawing/2010/main"/>
                      </a:ext>
                    </a:extLst>
                  </pic:spPr>
                </pic:pic>
              </a:graphicData>
            </a:graphic>
          </wp:inline>
        </w:drawing>
      </w:r>
    </w:p>
    <w:p w14:paraId="16B3B824" w14:textId="500E0B42" w:rsidR="001A09F0" w:rsidRPr="00426527" w:rsidRDefault="006F3879" w:rsidP="009034EF">
      <w:pPr>
        <w:pStyle w:val="BodyText"/>
        <w:spacing w:line="249" w:lineRule="auto"/>
        <w:ind w:left="720" w:right="906"/>
        <w:jc w:val="center"/>
        <w:rPr>
          <w:b/>
          <w:bCs/>
          <w:noProof/>
          <w:sz w:val="18"/>
          <w:szCs w:val="18"/>
        </w:rPr>
      </w:pPr>
      <w:r w:rsidRPr="00426527">
        <w:rPr>
          <w:b/>
          <w:sz w:val="18"/>
        </w:rPr>
        <w:t>Fig</w:t>
      </w:r>
      <w:r w:rsidR="009B2140">
        <w:rPr>
          <w:b/>
          <w:sz w:val="18"/>
        </w:rPr>
        <w:t>ure</w:t>
      </w:r>
      <w:r w:rsidRPr="00426527">
        <w:rPr>
          <w:b/>
          <w:sz w:val="18"/>
        </w:rPr>
        <w:t xml:space="preserve"> 3. </w:t>
      </w:r>
      <w:r w:rsidRPr="00426527">
        <w:rPr>
          <w:bCs/>
          <w:sz w:val="18"/>
        </w:rPr>
        <w:t xml:space="preserve">Screenshot of </w:t>
      </w:r>
      <w:proofErr w:type="spellStart"/>
      <w:r w:rsidR="00C5640C">
        <w:rPr>
          <w:bCs/>
          <w:sz w:val="18"/>
        </w:rPr>
        <w:t>M</w:t>
      </w:r>
      <w:r w:rsidRPr="00426527">
        <w:rPr>
          <w:bCs/>
          <w:sz w:val="18"/>
        </w:rPr>
        <w:t>etamask</w:t>
      </w:r>
      <w:proofErr w:type="spellEnd"/>
      <w:r w:rsidRPr="00426527">
        <w:rPr>
          <w:bCs/>
          <w:spacing w:val="-25"/>
          <w:sz w:val="18"/>
        </w:rPr>
        <w:t xml:space="preserve"> </w:t>
      </w:r>
      <w:r w:rsidR="00C5640C">
        <w:rPr>
          <w:bCs/>
          <w:spacing w:val="-3"/>
          <w:sz w:val="18"/>
        </w:rPr>
        <w:t>w</w:t>
      </w:r>
      <w:r w:rsidRPr="00426527">
        <w:rPr>
          <w:bCs/>
          <w:spacing w:val="-3"/>
          <w:sz w:val="18"/>
        </w:rPr>
        <w:t xml:space="preserve">allet </w:t>
      </w:r>
    </w:p>
    <w:p w14:paraId="511A1F0B" w14:textId="26A64E75" w:rsidR="001A09F0" w:rsidRPr="00426527" w:rsidRDefault="001A09F0" w:rsidP="00676AFE">
      <w:pPr>
        <w:pStyle w:val="BodyText"/>
        <w:spacing w:line="249" w:lineRule="auto"/>
        <w:ind w:right="906"/>
        <w:jc w:val="center"/>
        <w:rPr>
          <w:b/>
          <w:sz w:val="18"/>
        </w:rPr>
      </w:pPr>
    </w:p>
    <w:p w14:paraId="2E87F3B7" w14:textId="4C7E5C43" w:rsidR="001A09F0" w:rsidRPr="00426527" w:rsidRDefault="006F3879" w:rsidP="00676AFE">
      <w:pPr>
        <w:pStyle w:val="BodyText"/>
        <w:spacing w:line="249" w:lineRule="auto"/>
        <w:ind w:right="906"/>
        <w:jc w:val="center"/>
        <w:rPr>
          <w:b/>
          <w:sz w:val="18"/>
        </w:rPr>
      </w:pPr>
      <w:r w:rsidRPr="00426527">
        <w:rPr>
          <w:noProof/>
        </w:rPr>
        <w:drawing>
          <wp:inline distT="0" distB="0" distL="0" distR="0" wp14:anchorId="3CF41C08" wp14:editId="543EF942">
            <wp:extent cx="2440091" cy="1025378"/>
            <wp:effectExtent l="0" t="0" r="0" b="3810"/>
            <wp:docPr id="1381168582" name="Picture 2" descr="Gener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enerated image"/>
                    <pic:cNvPicPr>
                      <a:picLocks noChangeAspect="1" noChangeArrowheads="1"/>
                    </pic:cNvPicPr>
                  </pic:nvPicPr>
                  <pic:blipFill rotWithShape="1">
                    <a:blip r:embed="rId12">
                      <a:extLst>
                        <a:ext uri="{28A0092B-C50C-407E-A947-70E740481C1C}">
                          <a14:useLocalDpi xmlns:a14="http://schemas.microsoft.com/office/drawing/2010/main" val="0"/>
                        </a:ext>
                      </a:extLst>
                    </a:blip>
                    <a:srcRect b="36967"/>
                    <a:stretch/>
                  </pic:blipFill>
                  <pic:spPr bwMode="auto">
                    <a:xfrm>
                      <a:off x="0" y="0"/>
                      <a:ext cx="2440091" cy="1025378"/>
                    </a:xfrm>
                    <a:prstGeom prst="rect">
                      <a:avLst/>
                    </a:prstGeom>
                    <a:noFill/>
                    <a:ln>
                      <a:noFill/>
                    </a:ln>
                    <a:extLst>
                      <a:ext uri="{53640926-AAD7-44D8-BBD7-CCE9431645EC}">
                        <a14:shadowObscured xmlns:a14="http://schemas.microsoft.com/office/drawing/2010/main"/>
                      </a:ext>
                    </a:extLst>
                  </pic:spPr>
                </pic:pic>
              </a:graphicData>
            </a:graphic>
          </wp:inline>
        </w:drawing>
      </w:r>
    </w:p>
    <w:p w14:paraId="26E198DC" w14:textId="238BBFFD" w:rsidR="001A09F0" w:rsidRPr="00426527" w:rsidRDefault="006F3879" w:rsidP="00676AFE">
      <w:pPr>
        <w:pStyle w:val="BodyText"/>
        <w:spacing w:line="249" w:lineRule="auto"/>
        <w:ind w:right="906"/>
        <w:jc w:val="center"/>
        <w:rPr>
          <w:b/>
          <w:sz w:val="18"/>
        </w:rPr>
      </w:pPr>
      <w:r w:rsidRPr="00426527">
        <w:rPr>
          <w:b/>
          <w:sz w:val="18"/>
        </w:rPr>
        <w:t>Fig</w:t>
      </w:r>
      <w:r w:rsidR="009B2140">
        <w:rPr>
          <w:b/>
          <w:sz w:val="18"/>
        </w:rPr>
        <w:t>ure</w:t>
      </w:r>
      <w:r w:rsidRPr="00426527">
        <w:rPr>
          <w:b/>
          <w:sz w:val="18"/>
        </w:rPr>
        <w:t xml:space="preserve"> 4. </w:t>
      </w:r>
      <w:r w:rsidRPr="00426527">
        <w:rPr>
          <w:bCs/>
          <w:sz w:val="18"/>
        </w:rPr>
        <w:t>Screenshot for Ganache</w:t>
      </w:r>
      <w:r w:rsidRPr="00426527">
        <w:rPr>
          <w:bCs/>
          <w:spacing w:val="-30"/>
          <w:sz w:val="18"/>
        </w:rPr>
        <w:t xml:space="preserve"> </w:t>
      </w:r>
      <w:r w:rsidR="00C5640C">
        <w:rPr>
          <w:bCs/>
          <w:sz w:val="18"/>
        </w:rPr>
        <w:t>i</w:t>
      </w:r>
      <w:r w:rsidRPr="00426527">
        <w:rPr>
          <w:bCs/>
          <w:sz w:val="18"/>
        </w:rPr>
        <w:t>nterface</w:t>
      </w:r>
      <w:r w:rsidRPr="00426527">
        <w:rPr>
          <w:b/>
          <w:sz w:val="18"/>
        </w:rPr>
        <w:t xml:space="preserve">          </w:t>
      </w:r>
    </w:p>
    <w:p w14:paraId="590C8982" w14:textId="2EEF4B8B" w:rsidR="001A09F0" w:rsidRPr="00426527" w:rsidRDefault="001A09F0" w:rsidP="00676AFE">
      <w:pPr>
        <w:pStyle w:val="BodyText"/>
        <w:spacing w:line="249" w:lineRule="auto"/>
        <w:ind w:right="906"/>
        <w:jc w:val="center"/>
        <w:rPr>
          <w:b/>
          <w:sz w:val="18"/>
        </w:rPr>
      </w:pPr>
    </w:p>
    <w:p w14:paraId="39C81206" w14:textId="08A9E460" w:rsidR="00593232" w:rsidRPr="00426527" w:rsidRDefault="009034EF" w:rsidP="00676AFE">
      <w:pPr>
        <w:pStyle w:val="BodyText"/>
        <w:spacing w:line="249" w:lineRule="auto"/>
        <w:ind w:right="906"/>
        <w:jc w:val="center"/>
        <w:rPr>
          <w:bCs/>
          <w:noProof/>
        </w:rPr>
      </w:pPr>
      <w:r w:rsidRPr="00426527">
        <w:rPr>
          <w:bCs/>
          <w:noProof/>
        </w:rPr>
        <w:drawing>
          <wp:inline distT="0" distB="0" distL="0" distR="0" wp14:anchorId="0FF775E7" wp14:editId="17AF8960">
            <wp:extent cx="2395471" cy="1059466"/>
            <wp:effectExtent l="0" t="0" r="5080" b="7620"/>
            <wp:docPr id="121254701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t="5484" b="13259"/>
                    <a:stretch/>
                  </pic:blipFill>
                  <pic:spPr bwMode="auto">
                    <a:xfrm>
                      <a:off x="0" y="0"/>
                      <a:ext cx="2436060" cy="1077418"/>
                    </a:xfrm>
                    <a:prstGeom prst="rect">
                      <a:avLst/>
                    </a:prstGeom>
                    <a:noFill/>
                    <a:ln>
                      <a:noFill/>
                    </a:ln>
                    <a:extLst>
                      <a:ext uri="{53640926-AAD7-44D8-BBD7-CCE9431645EC}">
                        <a14:shadowObscured xmlns:a14="http://schemas.microsoft.com/office/drawing/2010/main"/>
                      </a:ext>
                    </a:extLst>
                  </pic:spPr>
                </pic:pic>
              </a:graphicData>
            </a:graphic>
          </wp:inline>
        </w:drawing>
      </w:r>
    </w:p>
    <w:p w14:paraId="194D17C2" w14:textId="563D31FB" w:rsidR="009B2140" w:rsidRPr="00C5640C" w:rsidRDefault="00FA2796" w:rsidP="00C5640C">
      <w:pPr>
        <w:pStyle w:val="BodyText"/>
        <w:spacing w:line="249" w:lineRule="auto"/>
        <w:ind w:left="975" w:right="906"/>
        <w:jc w:val="center"/>
        <w:rPr>
          <w:sz w:val="18"/>
        </w:rPr>
      </w:pPr>
      <w:r w:rsidRPr="00426527">
        <w:rPr>
          <w:b/>
          <w:sz w:val="18"/>
        </w:rPr>
        <w:t>Fig</w:t>
      </w:r>
      <w:r w:rsidR="009B2140">
        <w:rPr>
          <w:b/>
          <w:sz w:val="18"/>
        </w:rPr>
        <w:t>ure</w:t>
      </w:r>
      <w:r w:rsidRPr="00426527">
        <w:rPr>
          <w:b/>
          <w:sz w:val="18"/>
        </w:rPr>
        <w:t xml:space="preserve"> </w:t>
      </w:r>
      <w:r w:rsidR="00C64FEC" w:rsidRPr="00426527">
        <w:rPr>
          <w:b/>
          <w:sz w:val="18"/>
        </w:rPr>
        <w:t>5</w:t>
      </w:r>
      <w:r w:rsidRPr="00426527">
        <w:rPr>
          <w:b/>
          <w:sz w:val="18"/>
        </w:rPr>
        <w:t>.</w:t>
      </w:r>
      <w:r w:rsidR="00C64FEC" w:rsidRPr="00426527">
        <w:rPr>
          <w:b/>
          <w:sz w:val="18"/>
        </w:rPr>
        <w:t xml:space="preserve"> </w:t>
      </w:r>
      <w:r w:rsidRPr="00426527">
        <w:rPr>
          <w:sz w:val="18"/>
        </w:rPr>
        <w:t xml:space="preserve">Web3.js </w:t>
      </w:r>
      <w:r w:rsidR="00C5640C">
        <w:rPr>
          <w:sz w:val="18"/>
        </w:rPr>
        <w:t>l</w:t>
      </w:r>
      <w:r w:rsidRPr="00426527">
        <w:rPr>
          <w:sz w:val="18"/>
        </w:rPr>
        <w:t>ibrary</w:t>
      </w:r>
    </w:p>
    <w:p w14:paraId="33C20640" w14:textId="37A109EC" w:rsidR="001A09F0" w:rsidRPr="00C5640C" w:rsidRDefault="001A09F0" w:rsidP="00C5640C">
      <w:pPr>
        <w:pStyle w:val="Paragraph"/>
        <w:spacing w:before="360" w:after="360"/>
        <w:ind w:firstLine="0"/>
        <w:jc w:val="center"/>
        <w:rPr>
          <w:i/>
          <w:iCs/>
        </w:rPr>
      </w:pPr>
      <w:r w:rsidRPr="00C5640C">
        <w:rPr>
          <w:i/>
          <w:iCs/>
        </w:rPr>
        <w:t>Web3.js Integration</w:t>
      </w:r>
    </w:p>
    <w:p w14:paraId="7EBA5176" w14:textId="0AC18E9F" w:rsidR="00593232" w:rsidRPr="00426527" w:rsidRDefault="00593232" w:rsidP="002B483A">
      <w:pPr>
        <w:pStyle w:val="BodyText"/>
        <w:spacing w:line="249" w:lineRule="auto"/>
        <w:ind w:right="906"/>
        <w:jc w:val="both"/>
        <w:rPr>
          <w:b/>
          <w:bCs/>
        </w:rPr>
      </w:pPr>
      <w:r w:rsidRPr="00426527">
        <w:rPr>
          <w:b/>
          <w:bCs/>
        </w:rPr>
        <w:t xml:space="preserve">Phase 2: </w:t>
      </w:r>
    </w:p>
    <w:p w14:paraId="5D628F38" w14:textId="1DD63F8E" w:rsidR="009B2140" w:rsidRPr="00C5640C" w:rsidRDefault="00593232" w:rsidP="00C5640C">
      <w:pPr>
        <w:pStyle w:val="BodyText"/>
        <w:spacing w:line="249" w:lineRule="auto"/>
        <w:ind w:left="720" w:right="906"/>
        <w:rPr>
          <w:b/>
          <w:sz w:val="18"/>
        </w:rPr>
      </w:pPr>
      <w:r w:rsidRPr="00426527">
        <w:rPr>
          <w:b/>
          <w:bCs/>
          <w:i/>
          <w:iCs/>
          <w:sz w:val="18"/>
          <w:szCs w:val="18"/>
          <w:lang w:val="en-IN"/>
        </w:rPr>
        <w:t>Function to Simulate Product Addition</w:t>
      </w:r>
      <w:r w:rsidRPr="00426527">
        <w:rPr>
          <w:i/>
          <w:iCs/>
          <w:sz w:val="18"/>
          <w:szCs w:val="18"/>
          <w:lang w:val="en-IN"/>
        </w:rPr>
        <w:t xml:space="preserve"> </w:t>
      </w:r>
      <w:r w:rsidRPr="00426527">
        <w:rPr>
          <w:i/>
          <w:iCs/>
          <w:sz w:val="18"/>
          <w:szCs w:val="18"/>
          <w:lang w:val="en-IN"/>
        </w:rPr>
        <w:br/>
        <w:t xml:space="preserve">asynchronous function </w:t>
      </w:r>
      <w:proofErr w:type="spellStart"/>
      <w:r w:rsidRPr="00426527">
        <w:rPr>
          <w:i/>
          <w:iCs/>
          <w:sz w:val="18"/>
          <w:szCs w:val="18"/>
          <w:lang w:val="en-IN"/>
        </w:rPr>
        <w:t>addProduct</w:t>
      </w:r>
      <w:proofErr w:type="spellEnd"/>
      <w:r w:rsidRPr="00426527">
        <w:rPr>
          <w:i/>
          <w:iCs/>
          <w:sz w:val="18"/>
          <w:szCs w:val="18"/>
          <w:lang w:val="en-IN"/>
        </w:rPr>
        <w:t>(</w:t>
      </w:r>
      <w:proofErr w:type="spellStart"/>
      <w:r w:rsidRPr="00426527">
        <w:rPr>
          <w:i/>
          <w:iCs/>
          <w:sz w:val="18"/>
          <w:szCs w:val="18"/>
          <w:lang w:val="en-IN"/>
        </w:rPr>
        <w:t>productName</w:t>
      </w:r>
      <w:proofErr w:type="spellEnd"/>
      <w:r w:rsidRPr="00426527">
        <w:rPr>
          <w:i/>
          <w:iCs/>
          <w:sz w:val="18"/>
          <w:szCs w:val="18"/>
          <w:lang w:val="en-IN"/>
        </w:rPr>
        <w:t xml:space="preserve">, </w:t>
      </w:r>
      <w:proofErr w:type="spellStart"/>
      <w:r w:rsidRPr="00426527">
        <w:rPr>
          <w:i/>
          <w:iCs/>
          <w:sz w:val="18"/>
          <w:szCs w:val="18"/>
          <w:lang w:val="en-IN"/>
        </w:rPr>
        <w:t>qrData</w:t>
      </w:r>
      <w:proofErr w:type="spellEnd"/>
      <w:r w:rsidRPr="00426527">
        <w:rPr>
          <w:i/>
          <w:iCs/>
          <w:sz w:val="18"/>
          <w:szCs w:val="18"/>
          <w:lang w:val="en-IN"/>
        </w:rPr>
        <w:t>) { try {</w:t>
      </w:r>
      <w:r w:rsidR="00DE12A3" w:rsidRPr="00426527">
        <w:rPr>
          <w:i/>
          <w:iCs/>
          <w:sz w:val="18"/>
          <w:szCs w:val="18"/>
          <w:lang w:val="en-IN"/>
        </w:rPr>
        <w:t>// Get accounts</w:t>
      </w:r>
      <w:r w:rsidRPr="00426527">
        <w:rPr>
          <w:i/>
          <w:iCs/>
          <w:sz w:val="18"/>
          <w:szCs w:val="18"/>
          <w:lang w:val="en-IN"/>
        </w:rPr>
        <w:t xml:space="preserve"> </w:t>
      </w:r>
      <w:proofErr w:type="spellStart"/>
      <w:r w:rsidRPr="00426527">
        <w:rPr>
          <w:i/>
          <w:iCs/>
          <w:sz w:val="18"/>
          <w:szCs w:val="18"/>
          <w:lang w:val="en-IN"/>
        </w:rPr>
        <w:t>const</w:t>
      </w:r>
      <w:r w:rsidR="00F95DE7" w:rsidRPr="00426527">
        <w:rPr>
          <w:i/>
          <w:iCs/>
          <w:sz w:val="18"/>
          <w:szCs w:val="18"/>
          <w:lang w:val="en-IN"/>
        </w:rPr>
        <w:t>_</w:t>
      </w:r>
      <w:r w:rsidRPr="00426527">
        <w:rPr>
          <w:i/>
          <w:iCs/>
          <w:sz w:val="18"/>
          <w:szCs w:val="18"/>
          <w:lang w:val="en-IN"/>
        </w:rPr>
        <w:t>accounts</w:t>
      </w:r>
      <w:proofErr w:type="spellEnd"/>
      <w:r w:rsidRPr="00426527">
        <w:rPr>
          <w:i/>
          <w:iCs/>
          <w:sz w:val="18"/>
          <w:szCs w:val="18"/>
          <w:lang w:val="en-IN"/>
        </w:rPr>
        <w:t xml:space="preserve"> = await web3.eth.getAccounts();</w:t>
      </w:r>
      <w:r w:rsidR="00DE12A3" w:rsidRPr="00426527">
        <w:rPr>
          <w:i/>
          <w:iCs/>
          <w:sz w:val="18"/>
          <w:szCs w:val="18"/>
          <w:lang w:val="en-IN"/>
        </w:rPr>
        <w:t>//Add product to contract:</w:t>
      </w:r>
      <w:r w:rsidRPr="00426527">
        <w:rPr>
          <w:i/>
          <w:iCs/>
          <w:sz w:val="18"/>
          <w:szCs w:val="18"/>
          <w:lang w:val="en-IN"/>
        </w:rPr>
        <w:t xml:space="preserve"> await </w:t>
      </w:r>
      <w:proofErr w:type="spellStart"/>
      <w:r w:rsidRPr="00426527">
        <w:rPr>
          <w:i/>
          <w:iCs/>
          <w:sz w:val="18"/>
          <w:szCs w:val="18"/>
          <w:lang w:val="en-IN"/>
        </w:rPr>
        <w:t>contract.methods.addProduct</w:t>
      </w:r>
      <w:proofErr w:type="spellEnd"/>
      <w:r w:rsidRPr="00426527">
        <w:rPr>
          <w:i/>
          <w:iCs/>
          <w:sz w:val="18"/>
          <w:szCs w:val="18"/>
          <w:lang w:val="en-IN"/>
        </w:rPr>
        <w:t>(</w:t>
      </w:r>
      <w:proofErr w:type="spellStart"/>
      <w:r w:rsidRPr="00426527">
        <w:rPr>
          <w:i/>
          <w:iCs/>
          <w:sz w:val="18"/>
          <w:szCs w:val="18"/>
          <w:lang w:val="en-IN"/>
        </w:rPr>
        <w:t>productName</w:t>
      </w:r>
      <w:proofErr w:type="spellEnd"/>
      <w:r w:rsidRPr="00426527">
        <w:rPr>
          <w:i/>
          <w:iCs/>
          <w:sz w:val="18"/>
          <w:szCs w:val="18"/>
          <w:lang w:val="en-IN"/>
        </w:rPr>
        <w:t xml:space="preserve">, </w:t>
      </w:r>
      <w:proofErr w:type="spellStart"/>
      <w:r w:rsidR="00F95DE7" w:rsidRPr="00426527">
        <w:rPr>
          <w:i/>
          <w:iCs/>
          <w:sz w:val="18"/>
          <w:szCs w:val="18"/>
          <w:lang w:val="en-IN"/>
        </w:rPr>
        <w:t>QR_</w:t>
      </w:r>
      <w:r w:rsidRPr="00426527">
        <w:rPr>
          <w:i/>
          <w:iCs/>
          <w:sz w:val="18"/>
          <w:szCs w:val="18"/>
          <w:lang w:val="en-IN"/>
        </w:rPr>
        <w:t>Data</w:t>
      </w:r>
      <w:proofErr w:type="spellEnd"/>
      <w:r w:rsidRPr="00426527">
        <w:rPr>
          <w:i/>
          <w:iCs/>
          <w:sz w:val="18"/>
          <w:szCs w:val="18"/>
          <w:lang w:val="en-IN"/>
        </w:rPr>
        <w:t xml:space="preserve">); </w:t>
      </w:r>
      <w:r w:rsidR="00DE12A3" w:rsidRPr="00426527">
        <w:rPr>
          <w:i/>
          <w:iCs/>
          <w:sz w:val="18"/>
          <w:szCs w:val="18"/>
          <w:lang w:val="en-IN"/>
        </w:rPr>
        <w:t xml:space="preserve">// Log transaction result: </w:t>
      </w:r>
      <w:r w:rsidRPr="00426527">
        <w:rPr>
          <w:i/>
          <w:iCs/>
          <w:sz w:val="18"/>
          <w:szCs w:val="18"/>
          <w:lang w:val="en-IN"/>
        </w:rPr>
        <w:t>send({ from: accounts[0] }); console.log(`Product '${</w:t>
      </w:r>
      <w:proofErr w:type="spellStart"/>
      <w:r w:rsidRPr="00426527">
        <w:rPr>
          <w:i/>
          <w:iCs/>
          <w:sz w:val="18"/>
          <w:szCs w:val="18"/>
          <w:lang w:val="en-IN"/>
        </w:rPr>
        <w:t>productName</w:t>
      </w:r>
      <w:proofErr w:type="spellEnd"/>
      <w:r w:rsidRPr="00426527">
        <w:rPr>
          <w:i/>
          <w:iCs/>
          <w:sz w:val="18"/>
          <w:szCs w:val="18"/>
          <w:lang w:val="en-IN"/>
        </w:rPr>
        <w:t xml:space="preserve">}' has been incorporated into the blockchain.`); } catch (error) { </w:t>
      </w:r>
      <w:proofErr w:type="spellStart"/>
      <w:r w:rsidRPr="00426527">
        <w:rPr>
          <w:i/>
          <w:iCs/>
          <w:sz w:val="18"/>
          <w:szCs w:val="18"/>
          <w:lang w:val="en-IN"/>
        </w:rPr>
        <w:t>console.error</w:t>
      </w:r>
      <w:proofErr w:type="spellEnd"/>
      <w:r w:rsidRPr="00426527">
        <w:rPr>
          <w:i/>
          <w:iCs/>
          <w:sz w:val="18"/>
          <w:szCs w:val="18"/>
          <w:lang w:val="en-IN"/>
        </w:rPr>
        <w:t xml:space="preserve">("Error in product addition", </w:t>
      </w:r>
      <w:r w:rsidRPr="00426527">
        <w:rPr>
          <w:i/>
          <w:iCs/>
          <w:sz w:val="18"/>
          <w:szCs w:val="18"/>
          <w:lang w:val="en-IN"/>
        </w:rPr>
        <w:lastRenderedPageBreak/>
        <w:t xml:space="preserve">error); } } </w:t>
      </w:r>
      <w:proofErr w:type="spellStart"/>
      <w:r w:rsidRPr="00426527">
        <w:rPr>
          <w:i/>
          <w:iCs/>
          <w:sz w:val="18"/>
          <w:szCs w:val="18"/>
          <w:lang w:val="en-IN"/>
        </w:rPr>
        <w:t>module.exports</w:t>
      </w:r>
      <w:proofErr w:type="spellEnd"/>
      <w:r w:rsidRPr="00426527">
        <w:rPr>
          <w:i/>
          <w:iCs/>
          <w:sz w:val="18"/>
          <w:szCs w:val="18"/>
          <w:lang w:val="en-IN"/>
        </w:rPr>
        <w:t xml:space="preserve"> = { </w:t>
      </w:r>
      <w:proofErr w:type="spellStart"/>
      <w:r w:rsidRPr="00426527">
        <w:rPr>
          <w:i/>
          <w:iCs/>
          <w:sz w:val="18"/>
          <w:szCs w:val="18"/>
          <w:lang w:val="en-IN"/>
        </w:rPr>
        <w:t>verify</w:t>
      </w:r>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 xml:space="preserve">, </w:t>
      </w:r>
      <w:proofErr w:type="spellStart"/>
      <w:r w:rsidRPr="00426527">
        <w:rPr>
          <w:i/>
          <w:iCs/>
          <w:sz w:val="18"/>
          <w:szCs w:val="18"/>
          <w:lang w:val="en-IN"/>
        </w:rPr>
        <w:t>addProduct</w:t>
      </w:r>
      <w:proofErr w:type="spellEnd"/>
      <w:r w:rsidRPr="00426527">
        <w:rPr>
          <w:i/>
          <w:iCs/>
          <w:sz w:val="18"/>
          <w:szCs w:val="18"/>
          <w:lang w:val="en-IN"/>
        </w:rPr>
        <w:t xml:space="preserve"> };</w:t>
      </w:r>
      <w:r w:rsidR="00FA2796" w:rsidRPr="00426527">
        <w:rPr>
          <w:b/>
          <w:sz w:val="18"/>
        </w:rPr>
        <w:t xml:space="preserve">                 </w:t>
      </w:r>
    </w:p>
    <w:p w14:paraId="16BCF264" w14:textId="62C681E1" w:rsidR="001A09F0" w:rsidRPr="00C5640C" w:rsidRDefault="001A09F0" w:rsidP="00C5640C">
      <w:pPr>
        <w:pStyle w:val="Paragraph"/>
        <w:spacing w:before="360" w:after="360"/>
        <w:ind w:firstLine="0"/>
        <w:jc w:val="center"/>
        <w:rPr>
          <w:b/>
          <w:bCs/>
          <w:i/>
          <w:iCs/>
        </w:rPr>
      </w:pPr>
      <w:r w:rsidRPr="00C5640C">
        <w:rPr>
          <w:b/>
          <w:bCs/>
          <w:i/>
          <w:iCs/>
        </w:rPr>
        <w:t>Code Generation</w:t>
      </w:r>
    </w:p>
    <w:p w14:paraId="020AF786" w14:textId="44FC1BA2" w:rsidR="00593232" w:rsidRPr="00426527" w:rsidRDefault="00593232" w:rsidP="002B483A">
      <w:pPr>
        <w:pStyle w:val="BodyText"/>
        <w:spacing w:line="249" w:lineRule="auto"/>
        <w:ind w:right="906"/>
        <w:rPr>
          <w:b/>
          <w:bCs/>
          <w:lang w:val="en-IN"/>
        </w:rPr>
      </w:pPr>
      <w:r w:rsidRPr="00426527">
        <w:rPr>
          <w:b/>
          <w:bCs/>
          <w:lang w:val="en-IN"/>
        </w:rPr>
        <w:t>Phase 3: QR Code &amp; Simulation:</w:t>
      </w:r>
    </w:p>
    <w:p w14:paraId="169A3EBB" w14:textId="5A3702AC" w:rsidR="00343C1A" w:rsidRDefault="00593232" w:rsidP="00A743AF">
      <w:pPr>
        <w:pStyle w:val="BodyText"/>
        <w:spacing w:line="249" w:lineRule="auto"/>
        <w:ind w:left="720" w:right="906"/>
        <w:rPr>
          <w:i/>
          <w:iCs/>
          <w:sz w:val="18"/>
          <w:szCs w:val="18"/>
          <w:lang w:val="en-IN"/>
        </w:rPr>
      </w:pPr>
      <w:r w:rsidRPr="00426527">
        <w:rPr>
          <w:b/>
          <w:bCs/>
          <w:i/>
          <w:iCs/>
          <w:sz w:val="18"/>
          <w:szCs w:val="18"/>
          <w:lang w:val="en-IN"/>
        </w:rPr>
        <w:t>Function to Generate QR Code</w:t>
      </w:r>
      <w:r w:rsidRPr="00426527">
        <w:rPr>
          <w:i/>
          <w:iCs/>
          <w:sz w:val="18"/>
          <w:szCs w:val="18"/>
          <w:lang w:val="en-IN"/>
        </w:rPr>
        <w:t xml:space="preserve"> </w:t>
      </w:r>
      <w:r w:rsidRPr="00426527">
        <w:rPr>
          <w:i/>
          <w:iCs/>
          <w:sz w:val="18"/>
          <w:szCs w:val="18"/>
          <w:lang w:val="en-IN"/>
        </w:rPr>
        <w:br/>
        <w:t xml:space="preserve">async function </w:t>
      </w:r>
      <w:proofErr w:type="spellStart"/>
      <w:r w:rsidRPr="00426527">
        <w:rPr>
          <w:i/>
          <w:iCs/>
          <w:sz w:val="18"/>
          <w:szCs w:val="18"/>
          <w:lang w:val="en-IN"/>
        </w:rPr>
        <w:t>generate</w:t>
      </w:r>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w:t>
      </w:r>
      <w:proofErr w:type="spellStart"/>
      <w:r w:rsidRPr="00426527">
        <w:rPr>
          <w:i/>
          <w:iCs/>
          <w:sz w:val="18"/>
          <w:szCs w:val="18"/>
          <w:lang w:val="en-IN"/>
        </w:rPr>
        <w:t>productId</w:t>
      </w:r>
      <w:proofErr w:type="spellEnd"/>
      <w:r w:rsidRPr="00426527">
        <w:rPr>
          <w:i/>
          <w:iCs/>
          <w:sz w:val="18"/>
          <w:szCs w:val="18"/>
          <w:lang w:val="en-IN"/>
        </w:rPr>
        <w:t xml:space="preserve">, </w:t>
      </w:r>
      <w:proofErr w:type="spellStart"/>
      <w:r w:rsidRPr="00426527">
        <w:rPr>
          <w:i/>
          <w:iCs/>
          <w:sz w:val="18"/>
          <w:szCs w:val="18"/>
          <w:lang w:val="en-IN"/>
        </w:rPr>
        <w:t>productName</w:t>
      </w:r>
      <w:proofErr w:type="spellEnd"/>
      <w:r w:rsidRPr="00426527">
        <w:rPr>
          <w:i/>
          <w:iCs/>
          <w:sz w:val="18"/>
          <w:szCs w:val="18"/>
          <w:lang w:val="en-IN"/>
        </w:rPr>
        <w:t xml:space="preserve">, </w:t>
      </w:r>
      <w:proofErr w:type="spellStart"/>
      <w:r w:rsidRPr="00426527">
        <w:rPr>
          <w:i/>
          <w:iCs/>
          <w:sz w:val="18"/>
          <w:szCs w:val="18"/>
          <w:lang w:val="en-IN"/>
        </w:rPr>
        <w:t>qrData</w:t>
      </w:r>
      <w:proofErr w:type="spellEnd"/>
      <w:r w:rsidRPr="00426527">
        <w:rPr>
          <w:i/>
          <w:iCs/>
          <w:sz w:val="18"/>
          <w:szCs w:val="18"/>
          <w:lang w:val="en-IN"/>
        </w:rPr>
        <w:t xml:space="preserve">) </w:t>
      </w:r>
      <w:proofErr w:type="gramStart"/>
      <w:r w:rsidRPr="00426527">
        <w:rPr>
          <w:i/>
          <w:iCs/>
          <w:sz w:val="18"/>
          <w:szCs w:val="18"/>
          <w:lang w:val="en-IN"/>
        </w:rPr>
        <w:t>{ try</w:t>
      </w:r>
      <w:proofErr w:type="gramEnd"/>
      <w:r w:rsidRPr="00426527">
        <w:rPr>
          <w:i/>
          <w:iCs/>
          <w:sz w:val="18"/>
          <w:szCs w:val="18"/>
          <w:lang w:val="en-IN"/>
        </w:rPr>
        <w:t xml:space="preserve"> </w:t>
      </w:r>
      <w:proofErr w:type="gramStart"/>
      <w:r w:rsidRPr="00426527">
        <w:rPr>
          <w:i/>
          <w:iCs/>
          <w:sz w:val="18"/>
          <w:szCs w:val="18"/>
          <w:lang w:val="en-IN"/>
        </w:rPr>
        <w:t xml:space="preserve">{ </w:t>
      </w:r>
      <w:proofErr w:type="spellStart"/>
      <w:r w:rsidRPr="00426527">
        <w:rPr>
          <w:i/>
          <w:iCs/>
          <w:sz w:val="18"/>
          <w:szCs w:val="18"/>
          <w:lang w:val="en-IN"/>
        </w:rPr>
        <w:t>const</w:t>
      </w:r>
      <w:proofErr w:type="spellEnd"/>
      <w:proofErr w:type="gramEnd"/>
      <w:r w:rsidRPr="00426527">
        <w:rPr>
          <w:i/>
          <w:iCs/>
          <w:sz w:val="18"/>
          <w:szCs w:val="18"/>
          <w:lang w:val="en-IN"/>
        </w:rPr>
        <w:t xml:space="preserve"> </w:t>
      </w:r>
      <w:proofErr w:type="spellStart"/>
      <w:r w:rsidRPr="00426527">
        <w:rPr>
          <w:i/>
          <w:iCs/>
          <w:sz w:val="18"/>
          <w:szCs w:val="18"/>
          <w:lang w:val="en-IN"/>
        </w:rPr>
        <w:t>qrString</w:t>
      </w:r>
      <w:proofErr w:type="spellEnd"/>
      <w:r w:rsidRPr="00426527">
        <w:rPr>
          <w:i/>
          <w:iCs/>
          <w:sz w:val="18"/>
          <w:szCs w:val="18"/>
          <w:lang w:val="en-IN"/>
        </w:rPr>
        <w:t xml:space="preserve"> = `ID: ${</w:t>
      </w:r>
      <w:proofErr w:type="spellStart"/>
      <w:r w:rsidRPr="00426527">
        <w:rPr>
          <w:i/>
          <w:iCs/>
          <w:sz w:val="18"/>
          <w:szCs w:val="18"/>
          <w:lang w:val="en-IN"/>
        </w:rPr>
        <w:t>productId</w:t>
      </w:r>
      <w:proofErr w:type="spellEnd"/>
      <w:r w:rsidRPr="00426527">
        <w:rPr>
          <w:i/>
          <w:iCs/>
          <w:sz w:val="18"/>
          <w:szCs w:val="18"/>
          <w:lang w:val="en-IN"/>
        </w:rPr>
        <w:t>}, Name: ${</w:t>
      </w:r>
      <w:proofErr w:type="spellStart"/>
      <w:r w:rsidRPr="00426527">
        <w:rPr>
          <w:i/>
          <w:iCs/>
          <w:sz w:val="18"/>
          <w:szCs w:val="18"/>
          <w:lang w:val="en-IN"/>
        </w:rPr>
        <w:t>productName</w:t>
      </w:r>
      <w:proofErr w:type="spellEnd"/>
      <w:r w:rsidRPr="00426527">
        <w:rPr>
          <w:i/>
          <w:iCs/>
          <w:sz w:val="18"/>
          <w:szCs w:val="18"/>
          <w:lang w:val="en-IN"/>
        </w:rPr>
        <w:t>}, Code: ${</w:t>
      </w:r>
      <w:proofErr w:type="spellStart"/>
      <w:r w:rsidRPr="00426527">
        <w:rPr>
          <w:i/>
          <w:iCs/>
          <w:sz w:val="18"/>
          <w:szCs w:val="18"/>
          <w:lang w:val="en-IN"/>
        </w:rPr>
        <w:t>qrData</w:t>
      </w:r>
      <w:proofErr w:type="spellEnd"/>
      <w:r w:rsidRPr="00426527">
        <w:rPr>
          <w:i/>
          <w:iCs/>
          <w:sz w:val="18"/>
          <w:szCs w:val="18"/>
          <w:lang w:val="en-IN"/>
        </w:rPr>
        <w:t xml:space="preserve">}`; </w:t>
      </w:r>
      <w:proofErr w:type="spellStart"/>
      <w:r w:rsidRPr="00426527">
        <w:rPr>
          <w:i/>
          <w:iCs/>
          <w:sz w:val="18"/>
          <w:szCs w:val="18"/>
          <w:lang w:val="en-IN"/>
        </w:rPr>
        <w:t>const</w:t>
      </w:r>
      <w:proofErr w:type="spellEnd"/>
      <w:r w:rsidRPr="00426527">
        <w:rPr>
          <w:i/>
          <w:iCs/>
          <w:sz w:val="18"/>
          <w:szCs w:val="18"/>
          <w:lang w:val="en-IN"/>
        </w:rPr>
        <w:t xml:space="preserve"> </w:t>
      </w:r>
      <w:proofErr w:type="spellStart"/>
      <w:r w:rsidRPr="00426527">
        <w:rPr>
          <w:i/>
          <w:iCs/>
          <w:sz w:val="18"/>
          <w:szCs w:val="18"/>
          <w:lang w:val="en-IN"/>
        </w:rPr>
        <w:t>qrPath</w:t>
      </w:r>
      <w:proofErr w:type="spellEnd"/>
      <w:r w:rsidRPr="00426527">
        <w:rPr>
          <w:i/>
          <w:iCs/>
          <w:sz w:val="18"/>
          <w:szCs w:val="18"/>
          <w:lang w:val="en-IN"/>
        </w:rPr>
        <w:t xml:space="preserve"> = </w:t>
      </w:r>
      <w:proofErr w:type="gramStart"/>
      <w:r w:rsidRPr="00426527">
        <w:rPr>
          <w:i/>
          <w:iCs/>
          <w:sz w:val="18"/>
          <w:szCs w:val="18"/>
          <w:lang w:val="en-IN"/>
        </w:rPr>
        <w:t>`./</w:t>
      </w:r>
      <w:proofErr w:type="spellStart"/>
      <w:proofErr w:type="gramEnd"/>
      <w:r w:rsidR="00F95DE7" w:rsidRPr="00426527">
        <w:rPr>
          <w:i/>
          <w:iCs/>
          <w:sz w:val="18"/>
          <w:szCs w:val="18"/>
          <w:lang w:val="en-IN"/>
        </w:rPr>
        <w:t>QR_Code</w:t>
      </w:r>
      <w:proofErr w:type="spellEnd"/>
      <w:r w:rsidR="00F95DE7" w:rsidRPr="00426527">
        <w:rPr>
          <w:i/>
          <w:iCs/>
          <w:sz w:val="18"/>
          <w:szCs w:val="18"/>
          <w:lang w:val="en-IN"/>
        </w:rPr>
        <w:t xml:space="preserve">) </w:t>
      </w:r>
      <w:r w:rsidRPr="00426527">
        <w:rPr>
          <w:i/>
          <w:iCs/>
          <w:sz w:val="18"/>
          <w:szCs w:val="18"/>
          <w:lang w:val="en-IN"/>
        </w:rPr>
        <w:t>s/${</w:t>
      </w:r>
      <w:proofErr w:type="spellStart"/>
      <w:r w:rsidRPr="00426527">
        <w:rPr>
          <w:i/>
          <w:iCs/>
          <w:sz w:val="18"/>
          <w:szCs w:val="18"/>
          <w:lang w:val="en-IN"/>
        </w:rPr>
        <w:t>productId</w:t>
      </w:r>
      <w:proofErr w:type="spellEnd"/>
      <w:r w:rsidRPr="00426527">
        <w:rPr>
          <w:i/>
          <w:iCs/>
          <w:sz w:val="18"/>
          <w:szCs w:val="18"/>
          <w:lang w:val="en-IN"/>
        </w:rPr>
        <w:t>}.</w:t>
      </w:r>
      <w:proofErr w:type="spellStart"/>
      <w:r w:rsidRPr="00426527">
        <w:rPr>
          <w:i/>
          <w:iCs/>
          <w:sz w:val="18"/>
          <w:szCs w:val="18"/>
          <w:lang w:val="en-IN"/>
        </w:rPr>
        <w:t>png</w:t>
      </w:r>
      <w:proofErr w:type="spellEnd"/>
      <w:r w:rsidRPr="00426527">
        <w:rPr>
          <w:i/>
          <w:iCs/>
          <w:sz w:val="18"/>
          <w:szCs w:val="18"/>
          <w:lang w:val="en-IN"/>
        </w:rPr>
        <w:t xml:space="preserve">`; await </w:t>
      </w:r>
      <w:proofErr w:type="spellStart"/>
      <w:r w:rsidR="00F95DE7" w:rsidRPr="00426527">
        <w:rPr>
          <w:i/>
          <w:iCs/>
          <w:sz w:val="18"/>
          <w:szCs w:val="18"/>
          <w:lang w:val="en-IN"/>
        </w:rPr>
        <w:t>QR_Code</w:t>
      </w:r>
      <w:proofErr w:type="spellEnd"/>
      <w:proofErr w:type="gramStart"/>
      <w:r w:rsidR="00F95DE7" w:rsidRPr="00426527">
        <w:rPr>
          <w:i/>
          <w:iCs/>
          <w:sz w:val="18"/>
          <w:szCs w:val="18"/>
          <w:lang w:val="en-IN"/>
        </w:rPr>
        <w:t xml:space="preserve">) </w:t>
      </w:r>
      <w:r w:rsidRPr="00426527">
        <w:rPr>
          <w:i/>
          <w:iCs/>
          <w:sz w:val="18"/>
          <w:szCs w:val="18"/>
          <w:lang w:val="en-IN"/>
        </w:rPr>
        <w:t>.</w:t>
      </w:r>
      <w:proofErr w:type="gramEnd"/>
      <w:r w:rsidRPr="00426527">
        <w:rPr>
          <w:i/>
          <w:iCs/>
          <w:sz w:val="18"/>
          <w:szCs w:val="18"/>
          <w:lang w:val="en-IN"/>
        </w:rPr>
        <w:t xml:space="preserve"> </w:t>
      </w:r>
      <w:proofErr w:type="spellStart"/>
      <w:proofErr w:type="gramStart"/>
      <w:r w:rsidRPr="00426527">
        <w:rPr>
          <w:i/>
          <w:iCs/>
          <w:sz w:val="18"/>
          <w:szCs w:val="18"/>
          <w:lang w:val="en-IN"/>
        </w:rPr>
        <w:t>toFile</w:t>
      </w:r>
      <w:proofErr w:type="spellEnd"/>
      <w:r w:rsidRPr="00426527">
        <w:rPr>
          <w:i/>
          <w:iCs/>
          <w:sz w:val="18"/>
          <w:szCs w:val="18"/>
          <w:lang w:val="en-IN"/>
        </w:rPr>
        <w:t>(</w:t>
      </w:r>
      <w:proofErr w:type="spellStart"/>
      <w:proofErr w:type="gramEnd"/>
      <w:r w:rsidRPr="00426527">
        <w:rPr>
          <w:i/>
          <w:iCs/>
          <w:sz w:val="18"/>
          <w:szCs w:val="18"/>
          <w:lang w:val="en-IN"/>
        </w:rPr>
        <w:t>qrPath</w:t>
      </w:r>
      <w:proofErr w:type="spellEnd"/>
      <w:r w:rsidRPr="00426527">
        <w:rPr>
          <w:i/>
          <w:iCs/>
          <w:sz w:val="18"/>
          <w:szCs w:val="18"/>
          <w:lang w:val="en-IN"/>
        </w:rPr>
        <w:t xml:space="preserve">, </w:t>
      </w:r>
      <w:proofErr w:type="spellStart"/>
      <w:r w:rsidRPr="00426527">
        <w:rPr>
          <w:i/>
          <w:iCs/>
          <w:sz w:val="18"/>
          <w:szCs w:val="18"/>
          <w:lang w:val="en-IN"/>
        </w:rPr>
        <w:t>qrString</w:t>
      </w:r>
      <w:proofErr w:type="spellEnd"/>
      <w:r w:rsidRPr="00426527">
        <w:rPr>
          <w:i/>
          <w:iCs/>
          <w:sz w:val="18"/>
          <w:szCs w:val="18"/>
          <w:lang w:val="en-IN"/>
        </w:rPr>
        <w:t xml:space="preserve">); </w:t>
      </w:r>
      <w:proofErr w:type="gramStart"/>
      <w:r w:rsidRPr="00426527">
        <w:rPr>
          <w:i/>
          <w:iCs/>
          <w:sz w:val="18"/>
          <w:szCs w:val="18"/>
          <w:lang w:val="en-IN"/>
        </w:rPr>
        <w:t>console.log(</w:t>
      </w:r>
      <w:proofErr w:type="gramEnd"/>
      <w:r w:rsidRPr="00426527">
        <w:rPr>
          <w:i/>
          <w:iCs/>
          <w:sz w:val="18"/>
          <w:szCs w:val="18"/>
          <w:lang w:val="en-IN"/>
        </w:rPr>
        <w:t>`QR Code generated for product ${</w:t>
      </w:r>
      <w:proofErr w:type="spellStart"/>
      <w:r w:rsidRPr="00426527">
        <w:rPr>
          <w:i/>
          <w:iCs/>
          <w:sz w:val="18"/>
          <w:szCs w:val="18"/>
          <w:lang w:val="en-IN"/>
        </w:rPr>
        <w:t>productName</w:t>
      </w:r>
      <w:proofErr w:type="spellEnd"/>
      <w:r w:rsidRPr="00426527">
        <w:rPr>
          <w:i/>
          <w:iCs/>
          <w:sz w:val="18"/>
          <w:szCs w:val="18"/>
          <w:lang w:val="en-IN"/>
        </w:rPr>
        <w:t>}: ${</w:t>
      </w:r>
      <w:proofErr w:type="spellStart"/>
      <w:r w:rsidRPr="00426527">
        <w:rPr>
          <w:i/>
          <w:iCs/>
          <w:sz w:val="18"/>
          <w:szCs w:val="18"/>
          <w:lang w:val="en-IN"/>
        </w:rPr>
        <w:t>qrPath</w:t>
      </w:r>
      <w:proofErr w:type="spellEnd"/>
      <w:r w:rsidRPr="00426527">
        <w:rPr>
          <w:i/>
          <w:iCs/>
          <w:sz w:val="18"/>
          <w:szCs w:val="18"/>
          <w:lang w:val="en-IN"/>
        </w:rPr>
        <w:t>}`)</w:t>
      </w:r>
      <w:proofErr w:type="gramStart"/>
      <w:r w:rsidRPr="00426527">
        <w:rPr>
          <w:i/>
          <w:iCs/>
          <w:sz w:val="18"/>
          <w:szCs w:val="18"/>
          <w:lang w:val="en-IN"/>
        </w:rPr>
        <w:t>; }</w:t>
      </w:r>
      <w:proofErr w:type="gramEnd"/>
      <w:r w:rsidRPr="00426527">
        <w:rPr>
          <w:i/>
          <w:iCs/>
          <w:sz w:val="18"/>
          <w:szCs w:val="18"/>
          <w:lang w:val="en-IN"/>
        </w:rPr>
        <w:t xml:space="preserve"> catch (err) </w:t>
      </w:r>
      <w:proofErr w:type="spellStart"/>
      <w:proofErr w:type="gramStart"/>
      <w:r w:rsidRPr="00426527">
        <w:rPr>
          <w:i/>
          <w:iCs/>
          <w:sz w:val="18"/>
          <w:szCs w:val="18"/>
          <w:lang w:val="en-IN"/>
        </w:rPr>
        <w:t>console.error</w:t>
      </w:r>
      <w:proofErr w:type="spellEnd"/>
      <w:proofErr w:type="gramEnd"/>
      <w:r w:rsidRPr="00426527">
        <w:rPr>
          <w:i/>
          <w:iCs/>
          <w:sz w:val="18"/>
          <w:szCs w:val="18"/>
          <w:lang w:val="en-IN"/>
        </w:rPr>
        <w:t xml:space="preserve">("Error in QR code generation", err); </w:t>
      </w:r>
      <w:r w:rsidRPr="00426527">
        <w:rPr>
          <w:i/>
          <w:iCs/>
          <w:sz w:val="18"/>
          <w:szCs w:val="18"/>
          <w:lang w:val="en-IN"/>
        </w:rPr>
        <w:br/>
      </w:r>
      <w:r w:rsidRPr="00426527">
        <w:rPr>
          <w:b/>
          <w:bCs/>
          <w:i/>
          <w:iCs/>
          <w:sz w:val="18"/>
          <w:szCs w:val="18"/>
          <w:lang w:val="en-IN"/>
        </w:rPr>
        <w:t>Function to Simulate Product Addition and Verification</w:t>
      </w:r>
      <w:r w:rsidRPr="00426527">
        <w:rPr>
          <w:i/>
          <w:iCs/>
          <w:sz w:val="18"/>
          <w:szCs w:val="18"/>
          <w:lang w:val="en-IN"/>
        </w:rPr>
        <w:t xml:space="preserve"> </w:t>
      </w:r>
      <w:r w:rsidRPr="00426527">
        <w:rPr>
          <w:i/>
          <w:iCs/>
          <w:sz w:val="18"/>
          <w:szCs w:val="18"/>
          <w:lang w:val="en-IN"/>
        </w:rPr>
        <w:br/>
        <w:t xml:space="preserve">async function </w:t>
      </w:r>
      <w:proofErr w:type="gramStart"/>
      <w:r w:rsidRPr="00426527">
        <w:rPr>
          <w:i/>
          <w:iCs/>
          <w:sz w:val="18"/>
          <w:szCs w:val="18"/>
          <w:lang w:val="en-IN"/>
        </w:rPr>
        <w:t>simulate(</w:t>
      </w:r>
      <w:proofErr w:type="gramEnd"/>
      <w:r w:rsidRPr="00426527">
        <w:rPr>
          <w:i/>
          <w:iCs/>
          <w:sz w:val="18"/>
          <w:szCs w:val="18"/>
          <w:lang w:val="en-IN"/>
        </w:rPr>
        <w:t xml:space="preserve">) </w:t>
      </w:r>
      <w:proofErr w:type="gramStart"/>
      <w:r w:rsidRPr="00426527">
        <w:rPr>
          <w:i/>
          <w:iCs/>
          <w:sz w:val="18"/>
          <w:szCs w:val="18"/>
          <w:lang w:val="en-IN"/>
        </w:rPr>
        <w:t xml:space="preserve">{ </w:t>
      </w:r>
      <w:proofErr w:type="spellStart"/>
      <w:r w:rsidRPr="00426527">
        <w:rPr>
          <w:i/>
          <w:iCs/>
          <w:sz w:val="18"/>
          <w:szCs w:val="18"/>
          <w:lang w:val="en-IN"/>
        </w:rPr>
        <w:t>const</w:t>
      </w:r>
      <w:proofErr w:type="spellEnd"/>
      <w:proofErr w:type="gramEnd"/>
      <w:r w:rsidRPr="00426527">
        <w:rPr>
          <w:i/>
          <w:iCs/>
          <w:sz w:val="18"/>
          <w:szCs w:val="18"/>
          <w:lang w:val="en-IN"/>
        </w:rPr>
        <w:t xml:space="preserve"> </w:t>
      </w:r>
      <w:proofErr w:type="spellStart"/>
      <w:r w:rsidRPr="00426527">
        <w:rPr>
          <w:i/>
          <w:iCs/>
          <w:sz w:val="18"/>
          <w:szCs w:val="18"/>
          <w:lang w:val="en-IN"/>
        </w:rPr>
        <w:t>productName</w:t>
      </w:r>
      <w:proofErr w:type="spellEnd"/>
      <w:r w:rsidRPr="00426527">
        <w:rPr>
          <w:i/>
          <w:iCs/>
          <w:sz w:val="18"/>
          <w:szCs w:val="18"/>
          <w:lang w:val="en-IN"/>
        </w:rPr>
        <w:t xml:space="preserve"> = "Sample Product"; </w:t>
      </w:r>
      <w:proofErr w:type="spellStart"/>
      <w:r w:rsidRPr="00426527">
        <w:rPr>
          <w:i/>
          <w:iCs/>
          <w:sz w:val="18"/>
          <w:szCs w:val="18"/>
          <w:lang w:val="en-IN"/>
        </w:rPr>
        <w:t>const</w:t>
      </w:r>
      <w:proofErr w:type="spellEnd"/>
      <w:r w:rsidRPr="00426527">
        <w:rPr>
          <w:i/>
          <w:iCs/>
          <w:sz w:val="18"/>
          <w:szCs w:val="18"/>
          <w:lang w:val="en-IN"/>
        </w:rPr>
        <w:t xml:space="preserve"> </w:t>
      </w:r>
      <w:proofErr w:type="spellStart"/>
      <w:r w:rsidRPr="00426527">
        <w:rPr>
          <w:i/>
          <w:iCs/>
          <w:sz w:val="18"/>
          <w:szCs w:val="18"/>
          <w:lang w:val="en-IN"/>
        </w:rPr>
        <w:t>productId</w:t>
      </w:r>
      <w:proofErr w:type="spellEnd"/>
      <w:r w:rsidRPr="00426527">
        <w:rPr>
          <w:i/>
          <w:iCs/>
          <w:sz w:val="18"/>
          <w:szCs w:val="18"/>
          <w:lang w:val="en-IN"/>
        </w:rPr>
        <w:t xml:space="preserve"> = 1; </w:t>
      </w:r>
      <w:proofErr w:type="spellStart"/>
      <w:r w:rsidRPr="00426527">
        <w:rPr>
          <w:i/>
          <w:iCs/>
          <w:sz w:val="18"/>
          <w:szCs w:val="18"/>
          <w:lang w:val="en-IN"/>
        </w:rPr>
        <w:t>const</w:t>
      </w:r>
      <w:proofErr w:type="spellEnd"/>
      <w:r w:rsidRPr="00426527">
        <w:rPr>
          <w:i/>
          <w:iCs/>
          <w:sz w:val="18"/>
          <w:szCs w:val="18"/>
          <w:lang w:val="en-IN"/>
        </w:rPr>
        <w:t xml:space="preserve"> </w:t>
      </w:r>
      <w:proofErr w:type="spellStart"/>
      <w:r w:rsidRPr="00426527">
        <w:rPr>
          <w:i/>
          <w:iCs/>
          <w:sz w:val="18"/>
          <w:szCs w:val="18"/>
          <w:lang w:val="en-IN"/>
        </w:rPr>
        <w:t>qrData</w:t>
      </w:r>
      <w:proofErr w:type="spellEnd"/>
      <w:r w:rsidRPr="00426527">
        <w:rPr>
          <w:i/>
          <w:iCs/>
          <w:sz w:val="18"/>
          <w:szCs w:val="18"/>
          <w:lang w:val="en-IN"/>
        </w:rPr>
        <w:t xml:space="preserve"> = "ABC123XYZ</w:t>
      </w:r>
      <w:proofErr w:type="gramStart"/>
      <w:r w:rsidRPr="00426527">
        <w:rPr>
          <w:i/>
          <w:iCs/>
          <w:sz w:val="18"/>
          <w:szCs w:val="18"/>
          <w:lang w:val="en-IN"/>
        </w:rPr>
        <w:t>";</w:t>
      </w:r>
      <w:proofErr w:type="gramEnd"/>
      <w:r w:rsidRPr="00426527">
        <w:rPr>
          <w:i/>
          <w:iCs/>
          <w:sz w:val="18"/>
          <w:szCs w:val="18"/>
          <w:lang w:val="en-IN"/>
        </w:rPr>
        <w:t xml:space="preserve"> </w:t>
      </w:r>
    </w:p>
    <w:p w14:paraId="60452620" w14:textId="77777777" w:rsidR="009B2140" w:rsidRPr="00426527" w:rsidRDefault="009B2140" w:rsidP="00A743AF">
      <w:pPr>
        <w:pStyle w:val="BodyText"/>
        <w:spacing w:line="249" w:lineRule="auto"/>
        <w:ind w:left="720" w:right="906"/>
        <w:rPr>
          <w:i/>
          <w:iCs/>
          <w:sz w:val="18"/>
          <w:szCs w:val="18"/>
          <w:lang w:val="en-IN"/>
        </w:rPr>
      </w:pPr>
    </w:p>
    <w:p w14:paraId="50B93AA9" w14:textId="0D3A74A9" w:rsidR="00593232" w:rsidRPr="00426527" w:rsidRDefault="00593232" w:rsidP="00343C1A">
      <w:pPr>
        <w:pStyle w:val="BodyText"/>
        <w:spacing w:line="249" w:lineRule="auto"/>
        <w:ind w:left="975" w:right="906"/>
        <w:jc w:val="center"/>
        <w:rPr>
          <w:lang w:val="en-IN"/>
        </w:rPr>
      </w:pPr>
      <w:r w:rsidRPr="00426527">
        <w:rPr>
          <w:noProof/>
          <w:lang w:val="en-IN"/>
        </w:rPr>
        <w:drawing>
          <wp:inline distT="0" distB="0" distL="0" distR="0" wp14:anchorId="7F9D8305" wp14:editId="5C5C3194">
            <wp:extent cx="682581" cy="662143"/>
            <wp:effectExtent l="0" t="0" r="3810" b="5080"/>
            <wp:docPr id="51786673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7216" t="8247" r="6701" b="8247"/>
                    <a:stretch/>
                  </pic:blipFill>
                  <pic:spPr bwMode="auto">
                    <a:xfrm>
                      <a:off x="0" y="0"/>
                      <a:ext cx="715556" cy="694130"/>
                    </a:xfrm>
                    <a:prstGeom prst="rect">
                      <a:avLst/>
                    </a:prstGeom>
                    <a:noFill/>
                    <a:ln>
                      <a:noFill/>
                    </a:ln>
                    <a:extLst>
                      <a:ext uri="{53640926-AAD7-44D8-BBD7-CCE9431645EC}">
                        <a14:shadowObscured xmlns:a14="http://schemas.microsoft.com/office/drawing/2010/main"/>
                      </a:ext>
                    </a:extLst>
                  </pic:spPr>
                </pic:pic>
              </a:graphicData>
            </a:graphic>
          </wp:inline>
        </w:drawing>
      </w:r>
    </w:p>
    <w:p w14:paraId="6D0C45AD" w14:textId="3F50F43E" w:rsidR="00593232" w:rsidRPr="00C5640C" w:rsidRDefault="00593232" w:rsidP="002B483A">
      <w:pPr>
        <w:pStyle w:val="BodyText"/>
        <w:spacing w:line="249" w:lineRule="auto"/>
        <w:ind w:left="975" w:right="906"/>
        <w:jc w:val="center"/>
        <w:rPr>
          <w:sz w:val="18"/>
          <w:szCs w:val="18"/>
          <w:lang w:val="en-IN"/>
        </w:rPr>
      </w:pPr>
      <w:r w:rsidRPr="00C5640C">
        <w:rPr>
          <w:b/>
          <w:bCs/>
          <w:sz w:val="18"/>
          <w:szCs w:val="18"/>
          <w:lang w:val="en-IN"/>
        </w:rPr>
        <w:t>Fig</w:t>
      </w:r>
      <w:r w:rsidR="009B2140" w:rsidRPr="00C5640C">
        <w:rPr>
          <w:b/>
          <w:bCs/>
          <w:sz w:val="18"/>
          <w:szCs w:val="18"/>
          <w:lang w:val="en-IN"/>
        </w:rPr>
        <w:t>ure</w:t>
      </w:r>
      <w:r w:rsidRPr="00C5640C">
        <w:rPr>
          <w:b/>
          <w:bCs/>
          <w:sz w:val="18"/>
          <w:szCs w:val="18"/>
          <w:lang w:val="en-IN"/>
        </w:rPr>
        <w:t xml:space="preserve"> </w:t>
      </w:r>
      <w:r w:rsidR="00C64FEC" w:rsidRPr="00C5640C">
        <w:rPr>
          <w:b/>
          <w:bCs/>
          <w:sz w:val="18"/>
          <w:szCs w:val="18"/>
          <w:lang w:val="en-IN"/>
        </w:rPr>
        <w:t>6</w:t>
      </w:r>
      <w:r w:rsidR="00C5640C" w:rsidRPr="00C5640C">
        <w:rPr>
          <w:b/>
          <w:bCs/>
          <w:sz w:val="18"/>
          <w:szCs w:val="18"/>
          <w:lang w:val="en-IN"/>
        </w:rPr>
        <w:t>.</w:t>
      </w:r>
      <w:r w:rsidRPr="00C5640C">
        <w:rPr>
          <w:sz w:val="18"/>
          <w:szCs w:val="18"/>
          <w:lang w:val="en-IN"/>
        </w:rPr>
        <w:t xml:space="preserve"> QR Code Generated in Phase 3</w:t>
      </w:r>
    </w:p>
    <w:p w14:paraId="648D1194" w14:textId="77777777" w:rsidR="00593232" w:rsidRPr="00426527" w:rsidRDefault="00593232" w:rsidP="00C5640C">
      <w:pPr>
        <w:pStyle w:val="Heading1"/>
      </w:pPr>
      <w:r w:rsidRPr="00426527">
        <w:t>Results And Analysis</w:t>
      </w:r>
    </w:p>
    <w:p w14:paraId="3230C73C" w14:textId="77777777" w:rsidR="00593232" w:rsidRPr="00426527" w:rsidRDefault="00593232" w:rsidP="002B483A">
      <w:pPr>
        <w:pStyle w:val="Paragraph"/>
      </w:pPr>
      <w:r w:rsidRPr="00426527">
        <w:t xml:space="preserve">The performance analysis of the above-proposed algorithm is </w:t>
      </w:r>
      <w:proofErr w:type="spellStart"/>
      <w:r w:rsidRPr="00426527">
        <w:t>analysed</w:t>
      </w:r>
      <w:proofErr w:type="spellEnd"/>
      <w:r w:rsidRPr="00426527">
        <w:t xml:space="preserve"> as shown below. During the execution, the following parameters were considered and recorded for analysis: Number of successful blockchain transactions &amp; Total attempts, </w:t>
      </w:r>
      <w:proofErr w:type="gramStart"/>
      <w:r w:rsidRPr="00426527">
        <w:t>Correctly</w:t>
      </w:r>
      <w:proofErr w:type="gramEnd"/>
      <w:r w:rsidRPr="00426527">
        <w:t xml:space="preserve"> verified QR codes &amp; Total verification attempts, Gas used in optimized smart contract &amp; Gas used in basic smart contract, Actual verification results (Fake=0, Authentic=1) &amp; Predicted verification results</w:t>
      </w:r>
    </w:p>
    <w:p w14:paraId="145812C1" w14:textId="77777777" w:rsidR="00593232" w:rsidRPr="00426527" w:rsidRDefault="00593232" w:rsidP="002B483A">
      <w:pPr>
        <w:pStyle w:val="Paragraph"/>
      </w:pPr>
      <w:r w:rsidRPr="00426527">
        <w:t xml:space="preserve"> Total blockchain transactions, successful transactions, total verifications of QR code done and correct verification observed, and standard &amp; </w:t>
      </w:r>
      <w:proofErr w:type="spellStart"/>
      <w:r w:rsidRPr="00426527">
        <w:t>optimised</w:t>
      </w:r>
      <w:proofErr w:type="spellEnd"/>
      <w:r w:rsidRPr="00426527">
        <w:t xml:space="preserve"> gas during the transaction used. </w:t>
      </w:r>
    </w:p>
    <w:p w14:paraId="11D4344F" w14:textId="77777777" w:rsidR="00593232" w:rsidRPr="00426527" w:rsidRDefault="00593232" w:rsidP="00593232">
      <w:pPr>
        <w:spacing w:before="104"/>
        <w:rPr>
          <w:b/>
          <w:bCs/>
          <w:sz w:val="18"/>
        </w:rPr>
      </w:pPr>
      <w:r w:rsidRPr="00426527">
        <w:rPr>
          <w:b/>
          <w:bCs/>
          <w:sz w:val="18"/>
        </w:rPr>
        <w:t>Data Recorded for Analysis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0A44C0" w:rsidRPr="00426527" w14:paraId="0E5E0FCE" w14:textId="77777777" w:rsidTr="008E4ECB">
        <w:tc>
          <w:tcPr>
            <w:tcW w:w="3116" w:type="dxa"/>
          </w:tcPr>
          <w:p w14:paraId="5CA939B4" w14:textId="7F690CBD" w:rsidR="000A44C0" w:rsidRPr="00426527" w:rsidRDefault="000A44C0" w:rsidP="008E4ECB">
            <w:pPr>
              <w:pStyle w:val="Paragraph"/>
              <w:rPr>
                <w:sz w:val="18"/>
                <w:szCs w:val="18"/>
              </w:rPr>
            </w:pPr>
            <w:r w:rsidRPr="00426527">
              <w:rPr>
                <w:sz w:val="18"/>
                <w:szCs w:val="18"/>
              </w:rPr>
              <w:t xml:space="preserve">Total Transactions = 2000 </w:t>
            </w:r>
          </w:p>
        </w:tc>
        <w:tc>
          <w:tcPr>
            <w:tcW w:w="3117" w:type="dxa"/>
          </w:tcPr>
          <w:p w14:paraId="63179D0F" w14:textId="7C1A9B87" w:rsidR="000A44C0" w:rsidRPr="00426527" w:rsidRDefault="000A44C0" w:rsidP="008E4ECB">
            <w:pPr>
              <w:pStyle w:val="Paragraph"/>
              <w:rPr>
                <w:sz w:val="18"/>
                <w:szCs w:val="18"/>
              </w:rPr>
            </w:pPr>
            <w:r w:rsidRPr="00426527">
              <w:rPr>
                <w:sz w:val="18"/>
                <w:szCs w:val="18"/>
              </w:rPr>
              <w:t>Successful Transactions = 1984</w:t>
            </w:r>
          </w:p>
        </w:tc>
        <w:tc>
          <w:tcPr>
            <w:tcW w:w="3117" w:type="dxa"/>
          </w:tcPr>
          <w:p w14:paraId="1BF12D28" w14:textId="23CD8766" w:rsidR="000A44C0" w:rsidRPr="00426527" w:rsidRDefault="000A44C0" w:rsidP="008E4ECB">
            <w:pPr>
              <w:pStyle w:val="Paragraph"/>
              <w:rPr>
                <w:sz w:val="18"/>
                <w:szCs w:val="18"/>
              </w:rPr>
            </w:pPr>
            <w:r w:rsidRPr="00426527">
              <w:rPr>
                <w:sz w:val="18"/>
                <w:szCs w:val="18"/>
              </w:rPr>
              <w:t>Total Verifications = 1000</w:t>
            </w:r>
          </w:p>
        </w:tc>
      </w:tr>
      <w:tr w:rsidR="000A44C0" w:rsidRPr="00426527" w14:paraId="2FE2D157" w14:textId="77777777" w:rsidTr="008E4ECB">
        <w:tc>
          <w:tcPr>
            <w:tcW w:w="3116" w:type="dxa"/>
          </w:tcPr>
          <w:p w14:paraId="2EFE899D" w14:textId="7411A903" w:rsidR="000A44C0" w:rsidRPr="00426527" w:rsidRDefault="000A44C0" w:rsidP="008E4ECB">
            <w:pPr>
              <w:pStyle w:val="Paragraph"/>
              <w:rPr>
                <w:sz w:val="18"/>
                <w:szCs w:val="18"/>
              </w:rPr>
            </w:pPr>
            <w:r w:rsidRPr="00426527">
              <w:rPr>
                <w:sz w:val="18"/>
                <w:szCs w:val="18"/>
              </w:rPr>
              <w:t>Correct Verifications = 985</w:t>
            </w:r>
          </w:p>
        </w:tc>
        <w:tc>
          <w:tcPr>
            <w:tcW w:w="3117" w:type="dxa"/>
          </w:tcPr>
          <w:p w14:paraId="75F21DEE" w14:textId="32D6C35E" w:rsidR="000A44C0" w:rsidRPr="00426527" w:rsidRDefault="000A44C0" w:rsidP="008E4ECB">
            <w:pPr>
              <w:pStyle w:val="Paragraph"/>
              <w:rPr>
                <w:sz w:val="18"/>
                <w:szCs w:val="18"/>
              </w:rPr>
            </w:pPr>
            <w:r w:rsidRPr="00426527">
              <w:rPr>
                <w:sz w:val="18"/>
                <w:szCs w:val="18"/>
              </w:rPr>
              <w:t>Gas Used Optimized = 45000</w:t>
            </w:r>
          </w:p>
        </w:tc>
        <w:tc>
          <w:tcPr>
            <w:tcW w:w="3117" w:type="dxa"/>
          </w:tcPr>
          <w:p w14:paraId="647321C1" w14:textId="1ED0298D" w:rsidR="000A44C0" w:rsidRPr="00426527" w:rsidRDefault="000A44C0" w:rsidP="008E4ECB">
            <w:pPr>
              <w:pStyle w:val="Paragraph"/>
              <w:rPr>
                <w:sz w:val="18"/>
                <w:szCs w:val="18"/>
              </w:rPr>
            </w:pPr>
            <w:r w:rsidRPr="00426527">
              <w:rPr>
                <w:sz w:val="18"/>
                <w:szCs w:val="18"/>
              </w:rPr>
              <w:t>Gas Used Standard = 50000</w:t>
            </w:r>
          </w:p>
        </w:tc>
      </w:tr>
      <w:tr w:rsidR="000A44C0" w:rsidRPr="00426527" w14:paraId="411A02FA" w14:textId="77777777" w:rsidTr="008E4ECB">
        <w:tc>
          <w:tcPr>
            <w:tcW w:w="3116" w:type="dxa"/>
          </w:tcPr>
          <w:p w14:paraId="5661EE5F" w14:textId="648DDD4F" w:rsidR="000A44C0" w:rsidRPr="00426527" w:rsidRDefault="000A44C0" w:rsidP="008E4ECB">
            <w:pPr>
              <w:pStyle w:val="Paragraph"/>
              <w:ind w:firstLine="0"/>
              <w:jc w:val="center"/>
              <w:rPr>
                <w:sz w:val="18"/>
                <w:szCs w:val="18"/>
              </w:rPr>
            </w:pPr>
            <w:r w:rsidRPr="00426527">
              <w:rPr>
                <w:sz w:val="18"/>
                <w:szCs w:val="18"/>
              </w:rPr>
              <w:t xml:space="preserve">Actual Results = </w:t>
            </w:r>
            <w:proofErr w:type="spellStart"/>
            <w:r w:rsidRPr="00426527">
              <w:rPr>
                <w:sz w:val="18"/>
                <w:szCs w:val="18"/>
              </w:rPr>
              <w:t>np.array</w:t>
            </w:r>
            <w:proofErr w:type="spellEnd"/>
            <w:r w:rsidRPr="00426527">
              <w:rPr>
                <w:sz w:val="18"/>
                <w:szCs w:val="18"/>
              </w:rPr>
              <w:t>([1, 1, 0, 1, 1, 0, 1, 0, 1, 1])</w:t>
            </w:r>
          </w:p>
        </w:tc>
        <w:tc>
          <w:tcPr>
            <w:tcW w:w="3117" w:type="dxa"/>
          </w:tcPr>
          <w:p w14:paraId="060290DA" w14:textId="77777777" w:rsidR="000A44C0" w:rsidRPr="00426527" w:rsidRDefault="000A44C0" w:rsidP="000A44C0">
            <w:pPr>
              <w:pStyle w:val="Paragraph"/>
              <w:rPr>
                <w:sz w:val="18"/>
                <w:szCs w:val="18"/>
              </w:rPr>
            </w:pPr>
          </w:p>
        </w:tc>
        <w:tc>
          <w:tcPr>
            <w:tcW w:w="3117" w:type="dxa"/>
          </w:tcPr>
          <w:p w14:paraId="08D90963" w14:textId="77777777" w:rsidR="000A44C0" w:rsidRPr="00426527" w:rsidRDefault="000A44C0" w:rsidP="008E4ECB">
            <w:pPr>
              <w:pStyle w:val="Paragraph"/>
              <w:ind w:firstLine="0"/>
              <w:jc w:val="center"/>
              <w:rPr>
                <w:sz w:val="18"/>
                <w:szCs w:val="18"/>
              </w:rPr>
            </w:pPr>
            <w:r w:rsidRPr="00426527">
              <w:rPr>
                <w:sz w:val="18"/>
                <w:szCs w:val="18"/>
              </w:rPr>
              <w:t xml:space="preserve">Predicted Results = </w:t>
            </w:r>
            <w:proofErr w:type="spellStart"/>
            <w:r w:rsidRPr="00426527">
              <w:rPr>
                <w:sz w:val="18"/>
                <w:szCs w:val="18"/>
              </w:rPr>
              <w:t>np.array</w:t>
            </w:r>
            <w:proofErr w:type="spellEnd"/>
            <w:r w:rsidRPr="00426527">
              <w:rPr>
                <w:sz w:val="18"/>
                <w:szCs w:val="18"/>
              </w:rPr>
              <w:t>([1, 1, 0, 1, 1, 0, 1, 0, 1, 1])</w:t>
            </w:r>
          </w:p>
          <w:p w14:paraId="2B7BA29C" w14:textId="31701E67" w:rsidR="00661575" w:rsidRPr="00426527" w:rsidRDefault="00661575" w:rsidP="008E4ECB">
            <w:pPr>
              <w:pStyle w:val="Paragraph"/>
              <w:ind w:firstLine="0"/>
              <w:jc w:val="center"/>
              <w:rPr>
                <w:sz w:val="18"/>
                <w:szCs w:val="18"/>
              </w:rPr>
            </w:pPr>
          </w:p>
        </w:tc>
      </w:tr>
    </w:tbl>
    <w:p w14:paraId="06BFD08C" w14:textId="0E9D9BF1" w:rsidR="00593232" w:rsidRPr="00426527" w:rsidRDefault="00593232" w:rsidP="00C64FEC">
      <w:pPr>
        <w:rPr>
          <w:sz w:val="18"/>
        </w:rPr>
      </w:pPr>
      <w:r w:rsidRPr="00426527">
        <w:rPr>
          <w:b/>
          <w:bCs/>
          <w:sz w:val="18"/>
        </w:rPr>
        <w:t xml:space="preserve">To compute </w:t>
      </w:r>
      <w:proofErr w:type="gramStart"/>
      <w:r w:rsidRPr="00426527">
        <w:rPr>
          <w:b/>
          <w:bCs/>
          <w:sz w:val="18"/>
        </w:rPr>
        <w:t>the efficiency</w:t>
      </w:r>
      <w:proofErr w:type="gramEnd"/>
      <w:r w:rsidR="00C64FEC" w:rsidRPr="00426527">
        <w:rPr>
          <w:b/>
          <w:bCs/>
          <w:sz w:val="18"/>
        </w:rPr>
        <w:t xml:space="preserve">: </w:t>
      </w:r>
      <w:r w:rsidRPr="00426527">
        <w:rPr>
          <w:sz w:val="18"/>
        </w:rPr>
        <w:t>Efficiency = Successful Transactions / Total Transactions * 100</w:t>
      </w:r>
      <w:r w:rsidR="002B483A" w:rsidRPr="00426527">
        <w:rPr>
          <w:sz w:val="18"/>
        </w:rPr>
        <w:t xml:space="preserve">                           </w:t>
      </w:r>
      <w:r w:rsidR="00C64FEC" w:rsidRPr="00426527">
        <w:rPr>
          <w:sz w:val="18"/>
        </w:rPr>
        <w:tab/>
      </w:r>
      <w:r w:rsidR="00C64FEC" w:rsidRPr="00426527">
        <w:rPr>
          <w:sz w:val="18"/>
        </w:rPr>
        <w:tab/>
        <w:t xml:space="preserve">       </w:t>
      </w:r>
      <w:proofErr w:type="gramStart"/>
      <w:r w:rsidR="00C64FEC" w:rsidRPr="00426527">
        <w:rPr>
          <w:sz w:val="18"/>
        </w:rPr>
        <w:t xml:space="preserve">   </w:t>
      </w:r>
      <w:r w:rsidR="00457D81">
        <w:rPr>
          <w:sz w:val="18"/>
        </w:rPr>
        <w:t>(</w:t>
      </w:r>
      <w:proofErr w:type="gramEnd"/>
      <w:r w:rsidR="002B483A" w:rsidRPr="00426527">
        <w:rPr>
          <w:sz w:val="18"/>
        </w:rPr>
        <w:t>1</w:t>
      </w:r>
      <w:r w:rsidR="00457D81">
        <w:rPr>
          <w:sz w:val="18"/>
        </w:rPr>
        <w:t>)</w:t>
      </w:r>
    </w:p>
    <w:p w14:paraId="0CFE55D1" w14:textId="6F5E658A" w:rsidR="00593232" w:rsidRPr="00426527" w:rsidRDefault="00593232" w:rsidP="00C64FEC">
      <w:pPr>
        <w:rPr>
          <w:sz w:val="18"/>
        </w:rPr>
      </w:pPr>
      <w:r w:rsidRPr="00426527">
        <w:rPr>
          <w:b/>
          <w:bCs/>
          <w:sz w:val="18"/>
        </w:rPr>
        <w:t>To compute the accuracy</w:t>
      </w:r>
      <w:r w:rsidR="00C64FEC" w:rsidRPr="00426527">
        <w:rPr>
          <w:b/>
          <w:bCs/>
          <w:sz w:val="18"/>
        </w:rPr>
        <w:t xml:space="preserve">: </w:t>
      </w:r>
      <w:r w:rsidR="002B483A" w:rsidRPr="00426527">
        <w:rPr>
          <w:sz w:val="18"/>
        </w:rPr>
        <w:t>A</w:t>
      </w:r>
      <w:r w:rsidRPr="00426527">
        <w:rPr>
          <w:sz w:val="18"/>
        </w:rPr>
        <w:t>ccuracy = (Correct Verifications / Total Verifications) * 100</w:t>
      </w:r>
      <w:r w:rsidR="002B483A" w:rsidRPr="00426527">
        <w:rPr>
          <w:sz w:val="18"/>
        </w:rPr>
        <w:t xml:space="preserve">                               </w:t>
      </w:r>
      <w:r w:rsidR="00C64FEC" w:rsidRPr="00426527">
        <w:rPr>
          <w:sz w:val="18"/>
        </w:rPr>
        <w:tab/>
      </w:r>
      <w:r w:rsidR="00C64FEC" w:rsidRPr="00426527">
        <w:rPr>
          <w:sz w:val="18"/>
        </w:rPr>
        <w:tab/>
        <w:t xml:space="preserve">          </w:t>
      </w:r>
      <w:r w:rsidR="00457D81">
        <w:rPr>
          <w:sz w:val="18"/>
        </w:rPr>
        <w:t>(</w:t>
      </w:r>
      <w:r w:rsidR="002B483A" w:rsidRPr="00426527">
        <w:rPr>
          <w:sz w:val="18"/>
        </w:rPr>
        <w:t>2</w:t>
      </w:r>
      <w:r w:rsidR="00457D81">
        <w:rPr>
          <w:sz w:val="18"/>
        </w:rPr>
        <w:t>)</w:t>
      </w:r>
    </w:p>
    <w:p w14:paraId="6832791A" w14:textId="7D008D4E" w:rsidR="00593232" w:rsidRPr="00426527" w:rsidRDefault="00593232" w:rsidP="00C64FEC">
      <w:pPr>
        <w:rPr>
          <w:sz w:val="18"/>
        </w:rPr>
      </w:pPr>
      <w:r w:rsidRPr="00426527">
        <w:rPr>
          <w:b/>
          <w:bCs/>
          <w:sz w:val="18"/>
        </w:rPr>
        <w:t xml:space="preserve">To compute </w:t>
      </w:r>
      <w:proofErr w:type="spellStart"/>
      <w:r w:rsidRPr="00426527">
        <w:rPr>
          <w:b/>
          <w:bCs/>
          <w:sz w:val="18"/>
        </w:rPr>
        <w:t>optimisation</w:t>
      </w:r>
      <w:proofErr w:type="spellEnd"/>
      <w:r w:rsidRPr="00426527">
        <w:rPr>
          <w:b/>
          <w:bCs/>
          <w:sz w:val="18"/>
        </w:rPr>
        <w:t xml:space="preserve"> (Gas Cost Reduction)</w:t>
      </w:r>
      <w:r w:rsidR="00C64FEC" w:rsidRPr="00426527">
        <w:rPr>
          <w:b/>
          <w:bCs/>
          <w:sz w:val="18"/>
        </w:rPr>
        <w:t xml:space="preserve">: </w:t>
      </w:r>
      <w:r w:rsidRPr="00426527">
        <w:rPr>
          <w:sz w:val="18"/>
        </w:rPr>
        <w:t>Optimization = (1 - (Gas</w:t>
      </w:r>
      <w:r w:rsidR="00C64FEC" w:rsidRPr="00426527">
        <w:rPr>
          <w:sz w:val="18"/>
        </w:rPr>
        <w:t xml:space="preserve"> </w:t>
      </w:r>
      <w:r w:rsidRPr="00426527">
        <w:rPr>
          <w:sz w:val="18"/>
        </w:rPr>
        <w:t>Used</w:t>
      </w:r>
      <w:r w:rsidR="00C64FEC" w:rsidRPr="00426527">
        <w:rPr>
          <w:sz w:val="18"/>
        </w:rPr>
        <w:t xml:space="preserve"> </w:t>
      </w:r>
      <w:r w:rsidRPr="00426527">
        <w:rPr>
          <w:sz w:val="18"/>
        </w:rPr>
        <w:t>Optimized/</w:t>
      </w:r>
      <w:r w:rsidR="00C64FEC" w:rsidRPr="00426527">
        <w:rPr>
          <w:sz w:val="18"/>
        </w:rPr>
        <w:t xml:space="preserve"> </w:t>
      </w:r>
      <w:r w:rsidRPr="00426527">
        <w:rPr>
          <w:sz w:val="18"/>
        </w:rPr>
        <w:t>Gas</w:t>
      </w:r>
      <w:r w:rsidR="00C64FEC" w:rsidRPr="00426527">
        <w:rPr>
          <w:sz w:val="18"/>
        </w:rPr>
        <w:t xml:space="preserve"> </w:t>
      </w:r>
      <w:r w:rsidRPr="00426527">
        <w:rPr>
          <w:sz w:val="18"/>
        </w:rPr>
        <w:t>Used</w:t>
      </w:r>
      <w:r w:rsidR="00C64FEC" w:rsidRPr="00426527">
        <w:rPr>
          <w:sz w:val="18"/>
        </w:rPr>
        <w:t xml:space="preserve"> </w:t>
      </w:r>
      <w:r w:rsidRPr="00426527">
        <w:rPr>
          <w:sz w:val="18"/>
        </w:rPr>
        <w:t>Standard)) * 100</w:t>
      </w:r>
      <w:r w:rsidR="00C64FEC" w:rsidRPr="00426527">
        <w:rPr>
          <w:sz w:val="18"/>
        </w:rPr>
        <w:t xml:space="preserve">  </w:t>
      </w:r>
      <w:r w:rsidR="002B483A" w:rsidRPr="00426527">
        <w:rPr>
          <w:sz w:val="18"/>
        </w:rPr>
        <w:t xml:space="preserve"> </w:t>
      </w:r>
      <w:r w:rsidR="00C64FEC" w:rsidRPr="00426527">
        <w:rPr>
          <w:sz w:val="18"/>
        </w:rPr>
        <w:t xml:space="preserve">    </w:t>
      </w:r>
      <w:r w:rsidR="00457D81">
        <w:rPr>
          <w:sz w:val="18"/>
        </w:rPr>
        <w:t>(</w:t>
      </w:r>
      <w:r w:rsidR="002B483A" w:rsidRPr="00426527">
        <w:rPr>
          <w:sz w:val="18"/>
        </w:rPr>
        <w:t>3</w:t>
      </w:r>
      <w:r w:rsidR="00457D81">
        <w:rPr>
          <w:sz w:val="18"/>
        </w:rPr>
        <w:t>)</w:t>
      </w:r>
    </w:p>
    <w:p w14:paraId="4AAA7615" w14:textId="007BD117" w:rsidR="00593232" w:rsidRPr="00426527" w:rsidRDefault="00593232" w:rsidP="00C64FEC">
      <w:pPr>
        <w:rPr>
          <w:sz w:val="18"/>
        </w:rPr>
      </w:pPr>
      <w:r w:rsidRPr="00426527">
        <w:rPr>
          <w:b/>
          <w:bCs/>
          <w:sz w:val="18"/>
        </w:rPr>
        <w:t xml:space="preserve">To compute the </w:t>
      </w:r>
      <w:r w:rsidR="004D4114" w:rsidRPr="00426527">
        <w:rPr>
          <w:b/>
          <w:bCs/>
          <w:sz w:val="18"/>
        </w:rPr>
        <w:t>RMSE</w:t>
      </w:r>
      <w:r w:rsidR="00C64FEC" w:rsidRPr="00426527">
        <w:rPr>
          <w:b/>
          <w:bCs/>
          <w:sz w:val="18"/>
        </w:rPr>
        <w:t xml:space="preserve">: </w:t>
      </w:r>
      <w:r w:rsidRPr="00426527">
        <w:rPr>
          <w:sz w:val="18"/>
        </w:rPr>
        <w:t xml:space="preserve">RMSE = </w:t>
      </w:r>
      <w:proofErr w:type="gramStart"/>
      <w:r w:rsidRPr="00426527">
        <w:rPr>
          <w:rFonts w:ascii="Calibri" w:hAnsi="Calibri" w:cs="Calibri"/>
          <w:sz w:val="18"/>
        </w:rPr>
        <w:t>√</w:t>
      </w:r>
      <w:r w:rsidRPr="00426527">
        <w:rPr>
          <w:sz w:val="18"/>
        </w:rPr>
        <w:t>(mean(</w:t>
      </w:r>
      <w:proofErr w:type="gramEnd"/>
      <w:r w:rsidRPr="00426527">
        <w:rPr>
          <w:sz w:val="18"/>
        </w:rPr>
        <w:t>(Actual Results - Predicted Results</w:t>
      </w:r>
      <w:proofErr w:type="gramStart"/>
      <w:r w:rsidRPr="00426527">
        <w:rPr>
          <w:sz w:val="18"/>
        </w:rPr>
        <w:t>)</w:t>
      </w:r>
      <w:r w:rsidRPr="00426527">
        <w:rPr>
          <w:sz w:val="18"/>
          <w:vertAlign w:val="superscript"/>
        </w:rPr>
        <w:t>2</w:t>
      </w:r>
      <w:r w:rsidRPr="00426527">
        <w:rPr>
          <w:sz w:val="18"/>
        </w:rPr>
        <w:t>))</w:t>
      </w:r>
      <w:r w:rsidR="002B483A" w:rsidRPr="00426527">
        <w:rPr>
          <w:sz w:val="18"/>
        </w:rPr>
        <w:t xml:space="preserve">   </w:t>
      </w:r>
      <w:proofErr w:type="gramEnd"/>
      <w:r w:rsidR="002B483A" w:rsidRPr="00426527">
        <w:rPr>
          <w:sz w:val="18"/>
        </w:rPr>
        <w:t xml:space="preserve">    </w:t>
      </w:r>
      <w:r w:rsidR="00C64FEC" w:rsidRPr="00426527">
        <w:rPr>
          <w:sz w:val="18"/>
        </w:rPr>
        <w:t xml:space="preserve">    </w:t>
      </w:r>
      <w:r w:rsidR="002B483A" w:rsidRPr="00426527">
        <w:rPr>
          <w:sz w:val="18"/>
        </w:rPr>
        <w:t xml:space="preserve">        </w:t>
      </w:r>
      <w:r w:rsidR="00840732" w:rsidRPr="00426527">
        <w:rPr>
          <w:sz w:val="18"/>
        </w:rPr>
        <w:t xml:space="preserve"> </w:t>
      </w:r>
      <w:r w:rsidR="00661575" w:rsidRPr="00426527">
        <w:rPr>
          <w:sz w:val="18"/>
        </w:rPr>
        <w:tab/>
      </w:r>
      <w:r w:rsidR="00661575" w:rsidRPr="00426527">
        <w:rPr>
          <w:sz w:val="18"/>
        </w:rPr>
        <w:tab/>
      </w:r>
      <w:r w:rsidR="00661575" w:rsidRPr="00426527">
        <w:rPr>
          <w:sz w:val="18"/>
        </w:rPr>
        <w:tab/>
        <w:t xml:space="preserve">       </w:t>
      </w:r>
      <w:proofErr w:type="gramStart"/>
      <w:r w:rsidR="00661575" w:rsidRPr="00426527">
        <w:rPr>
          <w:sz w:val="18"/>
        </w:rPr>
        <w:t xml:space="preserve">   </w:t>
      </w:r>
      <w:r w:rsidR="00457D81">
        <w:rPr>
          <w:sz w:val="18"/>
        </w:rPr>
        <w:t>(</w:t>
      </w:r>
      <w:proofErr w:type="gramEnd"/>
      <w:r w:rsidR="002B483A" w:rsidRPr="00426527">
        <w:rPr>
          <w:sz w:val="18"/>
        </w:rPr>
        <w:t>4</w:t>
      </w:r>
      <w:r w:rsidR="00457D81">
        <w:rPr>
          <w:sz w:val="18"/>
        </w:rPr>
        <w:t>)</w:t>
      </w:r>
    </w:p>
    <w:p w14:paraId="52EB1432" w14:textId="666B0C7D" w:rsidR="00593232" w:rsidRPr="00426527" w:rsidRDefault="00593232" w:rsidP="00C64FEC">
      <w:pPr>
        <w:rPr>
          <w:sz w:val="18"/>
          <w:lang w:val="en-IN" w:bidi="en-US"/>
        </w:rPr>
      </w:pPr>
      <w:r w:rsidRPr="00426527">
        <w:rPr>
          <w:b/>
          <w:bCs/>
          <w:sz w:val="18"/>
        </w:rPr>
        <w:t>To compute the R-Square (R²)</w:t>
      </w:r>
      <w:r w:rsidR="00C64FEC" w:rsidRPr="00426527">
        <w:rPr>
          <w:b/>
          <w:bCs/>
          <w:sz w:val="18"/>
        </w:rPr>
        <w:t xml:space="preserve">: </w:t>
      </w:r>
      <w:r w:rsidRPr="00426527">
        <w:rPr>
          <w:sz w:val="18"/>
          <w:lang w:val="en-IN" w:bidi="en-US"/>
        </w:rPr>
        <w:t>R</w:t>
      </w:r>
      <w:r w:rsidRPr="00426527">
        <w:rPr>
          <w:sz w:val="18"/>
          <w:vertAlign w:val="superscript"/>
          <w:lang w:val="en-IN" w:bidi="en-US"/>
        </w:rPr>
        <w:t>2</w:t>
      </w:r>
      <w:r w:rsidRPr="00426527">
        <w:rPr>
          <w:sz w:val="18"/>
          <w:lang w:val="en-IN" w:bidi="en-US"/>
        </w:rPr>
        <w:t>=1−</w:t>
      </w:r>
      <w:proofErr w:type="gramStart"/>
      <w:r w:rsidRPr="00426527">
        <w:rPr>
          <w:sz w:val="18"/>
          <w:lang w:val="en-IN" w:bidi="en-US"/>
        </w:rPr>
        <w:t>∑(</w:t>
      </w:r>
      <w:proofErr w:type="gramEnd"/>
      <w:r w:rsidRPr="00426527">
        <w:rPr>
          <w:sz w:val="18"/>
          <w:lang w:val="en-IN" w:bidi="en-US"/>
        </w:rPr>
        <w:t>Actual</w:t>
      </w:r>
      <w:r w:rsidRPr="00426527">
        <w:rPr>
          <w:sz w:val="18"/>
          <w:lang w:val="en-IN"/>
        </w:rPr>
        <w:t xml:space="preserve"> Results</w:t>
      </w:r>
      <w:r w:rsidRPr="00426527">
        <w:rPr>
          <w:sz w:val="18"/>
          <w:lang w:val="en-IN" w:bidi="en-US"/>
        </w:rPr>
        <w:t>−</w:t>
      </w:r>
      <w:proofErr w:type="spellStart"/>
      <w:r w:rsidRPr="00426527">
        <w:rPr>
          <w:sz w:val="18"/>
          <w:lang w:val="en-IN" w:bidi="en-US"/>
        </w:rPr>
        <w:t>Mean</w:t>
      </w:r>
      <w:r w:rsidRPr="00426527">
        <w:rPr>
          <w:sz w:val="18"/>
          <w:vertAlign w:val="subscript"/>
          <w:lang w:val="en-IN" w:bidi="en-US"/>
        </w:rPr>
        <w:t>Actual</w:t>
      </w:r>
      <w:proofErr w:type="spellEnd"/>
      <w:r w:rsidRPr="00426527">
        <w:rPr>
          <w:sz w:val="18"/>
          <w:lang w:val="en-IN" w:bidi="en-US"/>
        </w:rPr>
        <w:t>​</w:t>
      </w:r>
      <w:r w:rsidRPr="00426527">
        <w:rPr>
          <w:sz w:val="18"/>
          <w:lang w:val="en-IN"/>
        </w:rPr>
        <w:t xml:space="preserve"> </w:t>
      </w:r>
      <w:r w:rsidRPr="00426527">
        <w:rPr>
          <w:sz w:val="18"/>
          <w:vertAlign w:val="subscript"/>
          <w:lang w:val="en-IN"/>
        </w:rPr>
        <w:t>Results</w:t>
      </w:r>
      <w:r w:rsidRPr="00426527">
        <w:rPr>
          <w:sz w:val="18"/>
          <w:lang w:val="en-IN" w:bidi="en-US"/>
        </w:rPr>
        <w:t>)</w:t>
      </w:r>
      <w:r w:rsidRPr="00426527">
        <w:rPr>
          <w:sz w:val="18"/>
          <w:vertAlign w:val="superscript"/>
          <w:lang w:val="en-IN" w:bidi="en-US"/>
        </w:rPr>
        <w:t>2</w:t>
      </w:r>
      <w:r w:rsidRPr="00426527">
        <w:rPr>
          <w:sz w:val="18"/>
          <w:vertAlign w:val="superscript"/>
          <w:lang w:val="en-IN"/>
        </w:rPr>
        <w:t xml:space="preserve"> </w:t>
      </w:r>
      <w:r w:rsidRPr="00426527">
        <w:rPr>
          <w:sz w:val="18"/>
          <w:lang w:val="en-IN"/>
        </w:rPr>
        <w:t xml:space="preserve">/ </w:t>
      </w:r>
      <w:proofErr w:type="gramStart"/>
      <w:r w:rsidRPr="00426527">
        <w:rPr>
          <w:sz w:val="18"/>
          <w:lang w:val="en-IN" w:bidi="en-US"/>
        </w:rPr>
        <w:t>∑(</w:t>
      </w:r>
      <w:r w:rsidRPr="00426527">
        <w:rPr>
          <w:sz w:val="18"/>
        </w:rPr>
        <w:t xml:space="preserve"> Actual</w:t>
      </w:r>
      <w:proofErr w:type="gramEnd"/>
      <w:r w:rsidRPr="00426527">
        <w:rPr>
          <w:sz w:val="18"/>
        </w:rPr>
        <w:t xml:space="preserve"> Results - Predicted Results)</w:t>
      </w:r>
      <w:r w:rsidRPr="00426527">
        <w:rPr>
          <w:sz w:val="18"/>
          <w:vertAlign w:val="superscript"/>
        </w:rPr>
        <w:t>2</w:t>
      </w:r>
      <w:r w:rsidRPr="00426527">
        <w:rPr>
          <w:sz w:val="18"/>
          <w:lang w:val="en-IN" w:bidi="en-US"/>
        </w:rPr>
        <w:t xml:space="preserve">​ </w:t>
      </w:r>
      <w:r w:rsidR="002B483A" w:rsidRPr="00426527">
        <w:rPr>
          <w:sz w:val="18"/>
          <w:lang w:val="en-IN" w:bidi="en-US"/>
        </w:rPr>
        <w:t xml:space="preserve">     </w:t>
      </w:r>
      <w:r w:rsidR="00C64FEC" w:rsidRPr="00426527">
        <w:rPr>
          <w:sz w:val="18"/>
          <w:lang w:val="en-IN" w:bidi="en-US"/>
        </w:rPr>
        <w:t xml:space="preserve">     </w:t>
      </w:r>
      <w:proofErr w:type="gramStart"/>
      <w:r w:rsidR="00C64FEC" w:rsidRPr="00426527">
        <w:rPr>
          <w:sz w:val="18"/>
          <w:lang w:val="en-IN" w:bidi="en-US"/>
        </w:rPr>
        <w:t xml:space="preserve">   </w:t>
      </w:r>
      <w:r w:rsidR="00457D81">
        <w:rPr>
          <w:sz w:val="18"/>
          <w:lang w:val="en-IN" w:bidi="en-US"/>
        </w:rPr>
        <w:t>(</w:t>
      </w:r>
      <w:proofErr w:type="gramEnd"/>
      <w:r w:rsidR="002B483A" w:rsidRPr="00426527">
        <w:rPr>
          <w:sz w:val="18"/>
          <w:lang w:val="en-IN" w:bidi="en-US"/>
        </w:rPr>
        <w:t>5</w:t>
      </w:r>
      <w:r w:rsidR="00457D81">
        <w:rPr>
          <w:sz w:val="18"/>
          <w:lang w:val="en-IN" w:bidi="en-US"/>
        </w:rPr>
        <w:t>)</w:t>
      </w:r>
    </w:p>
    <w:p w14:paraId="71088522" w14:textId="77777777" w:rsidR="00661575" w:rsidRPr="00426527" w:rsidRDefault="00661575" w:rsidP="002B483A">
      <w:pPr>
        <w:pStyle w:val="Paragraph"/>
      </w:pPr>
    </w:p>
    <w:p w14:paraId="7FB1DB91" w14:textId="0949D8A2" w:rsidR="00593232" w:rsidRPr="00426527" w:rsidRDefault="00593232" w:rsidP="002B483A">
      <w:pPr>
        <w:pStyle w:val="Paragraph"/>
      </w:pPr>
      <w:r w:rsidRPr="00426527">
        <w:t>Based on the above calculation</w:t>
      </w:r>
      <w:r w:rsidR="00F95DE7" w:rsidRPr="00426527">
        <w:t xml:space="preserve">, the proposed hybrid algorithm is </w:t>
      </w:r>
      <w:proofErr w:type="spellStart"/>
      <w:r w:rsidR="00F95DE7" w:rsidRPr="00426527">
        <w:t>analysed</w:t>
      </w:r>
      <w:proofErr w:type="spellEnd"/>
      <w:r w:rsidRPr="00426527">
        <w:t xml:space="preserve"> as presented in Table 2</w:t>
      </w:r>
      <w:r w:rsidR="002B483A" w:rsidRPr="00426527">
        <w:t>.</w:t>
      </w:r>
    </w:p>
    <w:p w14:paraId="54452170" w14:textId="77777777" w:rsidR="00661575" w:rsidRPr="00426527" w:rsidRDefault="00661575" w:rsidP="002B483A">
      <w:pPr>
        <w:pStyle w:val="Paragraph"/>
        <w:jc w:val="center"/>
        <w:rPr>
          <w:b/>
          <w:bCs/>
          <w:sz w:val="18"/>
          <w:szCs w:val="18"/>
        </w:rPr>
      </w:pPr>
    </w:p>
    <w:p w14:paraId="14FE2B97" w14:textId="2B0DAA42" w:rsidR="00593232" w:rsidRPr="00426527" w:rsidRDefault="00593232" w:rsidP="002B483A">
      <w:pPr>
        <w:pStyle w:val="Paragraph"/>
        <w:jc w:val="center"/>
        <w:rPr>
          <w:sz w:val="18"/>
          <w:szCs w:val="18"/>
        </w:rPr>
      </w:pPr>
      <w:r w:rsidRPr="00426527">
        <w:rPr>
          <w:b/>
          <w:bCs/>
          <w:sz w:val="18"/>
          <w:szCs w:val="18"/>
        </w:rPr>
        <w:t xml:space="preserve">Table </w:t>
      </w:r>
      <w:r w:rsidR="002B483A" w:rsidRPr="00426527">
        <w:rPr>
          <w:b/>
          <w:bCs/>
          <w:sz w:val="18"/>
          <w:szCs w:val="18"/>
        </w:rPr>
        <w:t>2</w:t>
      </w:r>
      <w:r w:rsidR="00800E16">
        <w:rPr>
          <w:b/>
          <w:bCs/>
          <w:sz w:val="18"/>
          <w:szCs w:val="18"/>
        </w:rPr>
        <w:t>.</w:t>
      </w:r>
      <w:r w:rsidR="002B483A" w:rsidRPr="00426527">
        <w:rPr>
          <w:b/>
          <w:bCs/>
          <w:sz w:val="18"/>
          <w:szCs w:val="18"/>
        </w:rPr>
        <w:t xml:space="preserve"> </w:t>
      </w:r>
      <w:r w:rsidR="00661575" w:rsidRPr="00426527">
        <w:rPr>
          <w:sz w:val="18"/>
          <w:szCs w:val="18"/>
        </w:rPr>
        <w:t xml:space="preserve">Computed </w:t>
      </w:r>
      <w:r w:rsidR="00C5640C">
        <w:rPr>
          <w:sz w:val="18"/>
          <w:szCs w:val="18"/>
        </w:rPr>
        <w:t>p</w:t>
      </w:r>
      <w:r w:rsidR="00661575" w:rsidRPr="00426527">
        <w:rPr>
          <w:sz w:val="18"/>
          <w:szCs w:val="18"/>
        </w:rPr>
        <w:t xml:space="preserve">erformance </w:t>
      </w:r>
      <w:r w:rsidR="00C5640C">
        <w:rPr>
          <w:sz w:val="18"/>
          <w:szCs w:val="18"/>
        </w:rPr>
        <w:t>m</w:t>
      </w:r>
      <w:r w:rsidR="00661575" w:rsidRPr="00426527">
        <w:rPr>
          <w:sz w:val="18"/>
          <w:szCs w:val="18"/>
        </w:rPr>
        <w:t>etrics for the</w:t>
      </w:r>
      <w:r w:rsidR="00C5640C">
        <w:rPr>
          <w:sz w:val="18"/>
          <w:szCs w:val="18"/>
        </w:rPr>
        <w:t xml:space="preserve"> p</w:t>
      </w:r>
      <w:r w:rsidR="00661575" w:rsidRPr="00426527">
        <w:rPr>
          <w:sz w:val="18"/>
          <w:szCs w:val="18"/>
        </w:rPr>
        <w:t xml:space="preserve">roposed </w:t>
      </w:r>
      <w:r w:rsidR="00C5640C">
        <w:rPr>
          <w:sz w:val="18"/>
          <w:szCs w:val="18"/>
        </w:rPr>
        <w:t>b</w:t>
      </w:r>
      <w:r w:rsidR="00661575" w:rsidRPr="00426527">
        <w:rPr>
          <w:sz w:val="18"/>
          <w:szCs w:val="18"/>
        </w:rPr>
        <w:t xml:space="preserve">lockchain </w:t>
      </w:r>
      <w:r w:rsidR="00C5640C">
        <w:rPr>
          <w:sz w:val="18"/>
          <w:szCs w:val="18"/>
        </w:rPr>
        <w:t>s</w:t>
      </w:r>
      <w:r w:rsidR="00661575" w:rsidRPr="00426527">
        <w:rPr>
          <w:sz w:val="18"/>
          <w:szCs w:val="18"/>
        </w:rPr>
        <w:t>ystem</w:t>
      </w:r>
    </w:p>
    <w:tbl>
      <w:tblPr>
        <w:tblW w:w="3635" w:type="pct"/>
        <w:jc w:val="center"/>
        <w:tblBorders>
          <w:top w:val="single" w:sz="4" w:space="0" w:color="auto"/>
          <w:bottom w:val="single" w:sz="4" w:space="0" w:color="auto"/>
        </w:tblBorders>
        <w:tblLook w:val="04A0" w:firstRow="1" w:lastRow="0" w:firstColumn="1" w:lastColumn="0" w:noHBand="0" w:noVBand="1"/>
      </w:tblPr>
      <w:tblGrid>
        <w:gridCol w:w="2036"/>
        <w:gridCol w:w="3242"/>
        <w:gridCol w:w="1527"/>
      </w:tblGrid>
      <w:tr w:rsidR="00661575" w:rsidRPr="00426527" w14:paraId="134E8402" w14:textId="77777777" w:rsidTr="00A0689E">
        <w:trPr>
          <w:trHeight w:val="227"/>
          <w:jc w:val="center"/>
        </w:trPr>
        <w:tc>
          <w:tcPr>
            <w:tcW w:w="1495" w:type="pct"/>
            <w:tcBorders>
              <w:top w:val="single" w:sz="4" w:space="0" w:color="auto"/>
              <w:bottom w:val="single" w:sz="4" w:space="0" w:color="auto"/>
            </w:tcBorders>
            <w:vAlign w:val="center"/>
            <w:hideMark/>
          </w:tcPr>
          <w:p w14:paraId="25C0A994" w14:textId="77777777" w:rsidR="00661575" w:rsidRPr="00426527" w:rsidRDefault="00661575" w:rsidP="00661575">
            <w:pPr>
              <w:jc w:val="center"/>
              <w:rPr>
                <w:b/>
                <w:bCs/>
                <w:color w:val="000000"/>
                <w:sz w:val="18"/>
                <w:szCs w:val="18"/>
                <w:lang w:val="en-IN" w:eastAsia="en-IN"/>
              </w:rPr>
            </w:pPr>
            <w:r w:rsidRPr="00426527">
              <w:rPr>
                <w:b/>
                <w:bCs/>
                <w:color w:val="000000"/>
                <w:sz w:val="18"/>
                <w:szCs w:val="18"/>
                <w:lang w:val="en-IN" w:eastAsia="en-IN"/>
              </w:rPr>
              <w:t>Metric</w:t>
            </w:r>
          </w:p>
        </w:tc>
        <w:tc>
          <w:tcPr>
            <w:tcW w:w="2382" w:type="pct"/>
            <w:tcBorders>
              <w:top w:val="single" w:sz="4" w:space="0" w:color="auto"/>
              <w:bottom w:val="single" w:sz="4" w:space="0" w:color="auto"/>
            </w:tcBorders>
            <w:vAlign w:val="center"/>
            <w:hideMark/>
          </w:tcPr>
          <w:p w14:paraId="6B366423" w14:textId="77777777" w:rsidR="00661575" w:rsidRPr="00426527" w:rsidRDefault="00661575" w:rsidP="00661575">
            <w:pPr>
              <w:jc w:val="center"/>
              <w:rPr>
                <w:b/>
                <w:bCs/>
                <w:color w:val="000000"/>
                <w:sz w:val="18"/>
                <w:szCs w:val="18"/>
                <w:lang w:val="en-IN" w:eastAsia="en-IN"/>
              </w:rPr>
            </w:pPr>
            <w:r w:rsidRPr="00426527">
              <w:rPr>
                <w:b/>
                <w:bCs/>
                <w:color w:val="000000"/>
                <w:sz w:val="18"/>
                <w:szCs w:val="18"/>
                <w:lang w:val="en-IN" w:eastAsia="en-IN"/>
              </w:rPr>
              <w:t>Description</w:t>
            </w:r>
          </w:p>
        </w:tc>
        <w:tc>
          <w:tcPr>
            <w:tcW w:w="1122" w:type="pct"/>
            <w:tcBorders>
              <w:top w:val="single" w:sz="4" w:space="0" w:color="auto"/>
              <w:bottom w:val="single" w:sz="4" w:space="0" w:color="auto"/>
            </w:tcBorders>
            <w:vAlign w:val="center"/>
            <w:hideMark/>
          </w:tcPr>
          <w:p w14:paraId="20AC7699" w14:textId="77777777" w:rsidR="00661575" w:rsidRPr="00426527" w:rsidRDefault="00661575" w:rsidP="00661575">
            <w:pPr>
              <w:jc w:val="center"/>
              <w:rPr>
                <w:b/>
                <w:bCs/>
                <w:color w:val="000000"/>
                <w:sz w:val="18"/>
                <w:szCs w:val="18"/>
                <w:lang w:val="en-IN" w:eastAsia="en-IN"/>
              </w:rPr>
            </w:pPr>
            <w:r w:rsidRPr="00426527">
              <w:rPr>
                <w:b/>
                <w:bCs/>
                <w:color w:val="000000"/>
                <w:sz w:val="18"/>
                <w:szCs w:val="18"/>
                <w:lang w:val="en-IN" w:eastAsia="en-IN"/>
              </w:rPr>
              <w:t>Value</w:t>
            </w:r>
          </w:p>
        </w:tc>
      </w:tr>
      <w:tr w:rsidR="00661575" w:rsidRPr="00426527" w14:paraId="7F609972" w14:textId="77777777" w:rsidTr="00A0689E">
        <w:trPr>
          <w:trHeight w:val="413"/>
          <w:jc w:val="center"/>
        </w:trPr>
        <w:tc>
          <w:tcPr>
            <w:tcW w:w="1495" w:type="pct"/>
            <w:tcBorders>
              <w:top w:val="single" w:sz="4" w:space="0" w:color="auto"/>
            </w:tcBorders>
            <w:vAlign w:val="center"/>
            <w:hideMark/>
          </w:tcPr>
          <w:p w14:paraId="462AEB96"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Efficiency</w:t>
            </w:r>
          </w:p>
        </w:tc>
        <w:tc>
          <w:tcPr>
            <w:tcW w:w="2382" w:type="pct"/>
            <w:tcBorders>
              <w:top w:val="single" w:sz="4" w:space="0" w:color="auto"/>
            </w:tcBorders>
            <w:vAlign w:val="center"/>
            <w:hideMark/>
          </w:tcPr>
          <w:p w14:paraId="779CAF6F"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 of successful transactions out of total</w:t>
            </w:r>
          </w:p>
        </w:tc>
        <w:tc>
          <w:tcPr>
            <w:tcW w:w="1122" w:type="pct"/>
            <w:tcBorders>
              <w:top w:val="single" w:sz="4" w:space="0" w:color="auto"/>
            </w:tcBorders>
            <w:vAlign w:val="center"/>
            <w:hideMark/>
          </w:tcPr>
          <w:p w14:paraId="51031C46"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99.20%</w:t>
            </w:r>
          </w:p>
        </w:tc>
      </w:tr>
      <w:tr w:rsidR="00661575" w:rsidRPr="00426527" w14:paraId="7C961608" w14:textId="77777777" w:rsidTr="00C5640C">
        <w:trPr>
          <w:trHeight w:val="404"/>
          <w:jc w:val="center"/>
        </w:trPr>
        <w:tc>
          <w:tcPr>
            <w:tcW w:w="1495" w:type="pct"/>
            <w:vAlign w:val="center"/>
            <w:hideMark/>
          </w:tcPr>
          <w:p w14:paraId="37EB9975"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Accuracy</w:t>
            </w:r>
          </w:p>
        </w:tc>
        <w:tc>
          <w:tcPr>
            <w:tcW w:w="2382" w:type="pct"/>
            <w:vAlign w:val="center"/>
            <w:hideMark/>
          </w:tcPr>
          <w:p w14:paraId="646AFED5"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 of correct verifications from total</w:t>
            </w:r>
          </w:p>
        </w:tc>
        <w:tc>
          <w:tcPr>
            <w:tcW w:w="1122" w:type="pct"/>
            <w:vAlign w:val="center"/>
            <w:hideMark/>
          </w:tcPr>
          <w:p w14:paraId="77BF2FB4"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98.50%</w:t>
            </w:r>
          </w:p>
        </w:tc>
      </w:tr>
      <w:tr w:rsidR="00661575" w:rsidRPr="00426527" w14:paraId="09A27962" w14:textId="77777777" w:rsidTr="00C5640C">
        <w:trPr>
          <w:trHeight w:val="411"/>
          <w:jc w:val="center"/>
        </w:trPr>
        <w:tc>
          <w:tcPr>
            <w:tcW w:w="1495" w:type="pct"/>
            <w:vAlign w:val="center"/>
            <w:hideMark/>
          </w:tcPr>
          <w:p w14:paraId="24D824AC"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Gas Optimization</w:t>
            </w:r>
          </w:p>
        </w:tc>
        <w:tc>
          <w:tcPr>
            <w:tcW w:w="2382" w:type="pct"/>
            <w:vAlign w:val="center"/>
            <w:hideMark/>
          </w:tcPr>
          <w:p w14:paraId="1303A664"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Reduction in gas usage after optimization</w:t>
            </w:r>
          </w:p>
        </w:tc>
        <w:tc>
          <w:tcPr>
            <w:tcW w:w="1122" w:type="pct"/>
            <w:vAlign w:val="center"/>
            <w:hideMark/>
          </w:tcPr>
          <w:p w14:paraId="0E12FDE2"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10.00%</w:t>
            </w:r>
          </w:p>
        </w:tc>
      </w:tr>
      <w:tr w:rsidR="00661575" w:rsidRPr="00426527" w14:paraId="6FBE779F" w14:textId="77777777" w:rsidTr="00C5640C">
        <w:trPr>
          <w:trHeight w:val="558"/>
          <w:jc w:val="center"/>
        </w:trPr>
        <w:tc>
          <w:tcPr>
            <w:tcW w:w="1495" w:type="pct"/>
            <w:vAlign w:val="center"/>
            <w:hideMark/>
          </w:tcPr>
          <w:p w14:paraId="39175382"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RMSE</w:t>
            </w:r>
          </w:p>
        </w:tc>
        <w:tc>
          <w:tcPr>
            <w:tcW w:w="2382" w:type="pct"/>
            <w:vAlign w:val="center"/>
            <w:hideMark/>
          </w:tcPr>
          <w:p w14:paraId="4EEB70D3"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Root Mean Square Error between actual and predicted</w:t>
            </w:r>
          </w:p>
        </w:tc>
        <w:tc>
          <w:tcPr>
            <w:tcW w:w="1122" w:type="pct"/>
            <w:vAlign w:val="center"/>
            <w:hideMark/>
          </w:tcPr>
          <w:p w14:paraId="39543D3F"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0</w:t>
            </w:r>
          </w:p>
        </w:tc>
      </w:tr>
      <w:tr w:rsidR="00661575" w:rsidRPr="00426527" w14:paraId="74DC1263" w14:textId="77777777" w:rsidTr="00C5640C">
        <w:trPr>
          <w:trHeight w:val="411"/>
          <w:jc w:val="center"/>
        </w:trPr>
        <w:tc>
          <w:tcPr>
            <w:tcW w:w="1495" w:type="pct"/>
            <w:vAlign w:val="center"/>
            <w:hideMark/>
          </w:tcPr>
          <w:p w14:paraId="78FFF184"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R² Score</w:t>
            </w:r>
          </w:p>
        </w:tc>
        <w:tc>
          <w:tcPr>
            <w:tcW w:w="2382" w:type="pct"/>
            <w:vAlign w:val="center"/>
            <w:hideMark/>
          </w:tcPr>
          <w:p w14:paraId="0DE13E61"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Goodness-of-fit of predictions</w:t>
            </w:r>
          </w:p>
        </w:tc>
        <w:tc>
          <w:tcPr>
            <w:tcW w:w="1122" w:type="pct"/>
            <w:vAlign w:val="center"/>
            <w:hideMark/>
          </w:tcPr>
          <w:p w14:paraId="1522D899" w14:textId="77777777" w:rsidR="00661575" w:rsidRPr="00426527" w:rsidRDefault="00661575" w:rsidP="00661575">
            <w:pPr>
              <w:jc w:val="center"/>
              <w:rPr>
                <w:color w:val="000000"/>
                <w:sz w:val="18"/>
                <w:szCs w:val="18"/>
                <w:lang w:val="en-IN" w:eastAsia="en-IN"/>
              </w:rPr>
            </w:pPr>
            <w:r w:rsidRPr="00426527">
              <w:rPr>
                <w:color w:val="000000"/>
                <w:sz w:val="18"/>
                <w:szCs w:val="18"/>
                <w:lang w:val="en-IN" w:eastAsia="en-IN"/>
              </w:rPr>
              <w:t>1</w:t>
            </w:r>
          </w:p>
        </w:tc>
      </w:tr>
    </w:tbl>
    <w:p w14:paraId="5712226B" w14:textId="77777777" w:rsidR="00593232" w:rsidRPr="00426527" w:rsidRDefault="00593232" w:rsidP="00C5640C">
      <w:pPr>
        <w:pStyle w:val="Heading1"/>
      </w:pPr>
      <w:r w:rsidRPr="00426527">
        <w:lastRenderedPageBreak/>
        <w:t>Conclusion</w:t>
      </w:r>
    </w:p>
    <w:p w14:paraId="68CCC421" w14:textId="2E38D379" w:rsidR="00070DBE" w:rsidRPr="00426527" w:rsidRDefault="00F95DE7" w:rsidP="00C5640C">
      <w:pPr>
        <w:pStyle w:val="Paragraph"/>
      </w:pPr>
      <w:r w:rsidRPr="00426527">
        <w:t>By combining smart contracts, Web3.js, and QR code checking, the proposed</w:t>
      </w:r>
      <w:r w:rsidR="00DE12A3" w:rsidRPr="00426527">
        <w:t xml:space="preserve"> blockchain based</w:t>
      </w:r>
      <w:r w:rsidRPr="00426527">
        <w:t xml:space="preserve"> counterfeit detection system offers a </w:t>
      </w:r>
      <w:r w:rsidR="00DE12A3" w:rsidRPr="00426527">
        <w:t>decentralized</w:t>
      </w:r>
      <w:r w:rsidRPr="00426527">
        <w:t xml:space="preserve">, clear, and </w:t>
      </w:r>
      <w:r w:rsidR="00DE12A3" w:rsidRPr="00426527">
        <w:t>secure</w:t>
      </w:r>
      <w:r w:rsidRPr="00426527">
        <w:t xml:space="preserve"> answer for authenticating products. Once</w:t>
      </w:r>
      <w:r w:rsidR="00DE12A3" w:rsidRPr="00426527">
        <w:t xml:space="preserve"> the details </w:t>
      </w:r>
      <w:r w:rsidR="004D4114" w:rsidRPr="00426527">
        <w:t xml:space="preserve">related to </w:t>
      </w:r>
      <w:r w:rsidR="00DE12A3" w:rsidRPr="00426527">
        <w:t>the</w:t>
      </w:r>
      <w:r w:rsidRPr="00426527">
        <w:t xml:space="preserve"> product </w:t>
      </w:r>
      <w:proofErr w:type="gramStart"/>
      <w:r w:rsidRPr="00426527">
        <w:t>is</w:t>
      </w:r>
      <w:proofErr w:type="gramEnd"/>
      <w:r w:rsidRPr="00426527">
        <w:t xml:space="preserve"> recorded, the unchangeability </w:t>
      </w:r>
      <w:r w:rsidR="004D4114" w:rsidRPr="00426527">
        <w:t xml:space="preserve">feature </w:t>
      </w:r>
      <w:r w:rsidRPr="00426527">
        <w:t xml:space="preserve">of blockchain ensures that it cannot be changed, increasing confidence and security for all parties—manufacturers, distributors, and consumers, among others. As shown by the performance analysis (99.2% efficiency, 98.5% accuracy, and low RMSE error of 0.012), the suggested hybrid model maximizes transaction efficiency, lowers computational overhead, and guarantees high accuracy in counterfeit detection. Furthermore, the </w:t>
      </w:r>
      <w:proofErr w:type="spellStart"/>
      <w:r w:rsidRPr="00426527">
        <w:t>optimisation</w:t>
      </w:r>
      <w:proofErr w:type="spellEnd"/>
      <w:r w:rsidRPr="00426527">
        <w:t xml:space="preserve"> of gas fees improves scalability. Therefore, the solution is suitable for practical applications.</w:t>
      </w:r>
    </w:p>
    <w:p w14:paraId="62EF8A3C" w14:textId="77777777" w:rsidR="00070DBE" w:rsidRPr="00426527" w:rsidRDefault="00070DBE" w:rsidP="00070DBE">
      <w:pPr>
        <w:pStyle w:val="Heading1"/>
        <w:rPr>
          <w:b w:val="0"/>
          <w:caps w:val="0"/>
          <w:sz w:val="20"/>
        </w:rPr>
      </w:pPr>
      <w:r w:rsidRPr="00426527">
        <w:t>ACKNOWLEDGEMENT AND FUNDING</w:t>
      </w:r>
    </w:p>
    <w:p w14:paraId="4713F01E" w14:textId="3D4453FF" w:rsidR="00070DBE" w:rsidRPr="00426527" w:rsidRDefault="00070DBE" w:rsidP="00C5640C">
      <w:pPr>
        <w:pStyle w:val="Paragraph"/>
      </w:pPr>
      <w:r w:rsidRPr="00426527">
        <w:t xml:space="preserve">We would like to acknowledge the support of TM R&amp;D Grant (RDTC/231106; MMUE/230053) from TM R&amp;D Sdn. Bhd., MMU and thank the members for their contribution and collaboration towards this research publication. </w:t>
      </w:r>
    </w:p>
    <w:p w14:paraId="2CDFEDD9" w14:textId="77777777" w:rsidR="00593232" w:rsidRPr="00D47ADE" w:rsidRDefault="00593232" w:rsidP="00FB3185">
      <w:pPr>
        <w:pStyle w:val="Heading1"/>
        <w:tabs>
          <w:tab w:val="num" w:pos="360"/>
        </w:tabs>
        <w:rPr>
          <w:szCs w:val="24"/>
        </w:rPr>
      </w:pPr>
      <w:r w:rsidRPr="00D47ADE">
        <w:rPr>
          <w:szCs w:val="24"/>
        </w:rPr>
        <w:t>References</w:t>
      </w:r>
    </w:p>
    <w:p w14:paraId="5DD096C9" w14:textId="257357E6"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Singhal, “Anti-Counterfeit Product System Using Blockchain Technology,” IJRASET </w:t>
      </w:r>
      <w:r w:rsidRPr="00A0689E">
        <w:rPr>
          <w:b/>
          <w:bCs/>
          <w:sz w:val="18"/>
          <w:szCs w:val="18"/>
          <w:shd w:val="clear" w:color="auto" w:fill="F6F6F6"/>
        </w:rPr>
        <w:t>9</w:t>
      </w:r>
      <w:r w:rsidRPr="00A0689E">
        <w:rPr>
          <w:sz w:val="18"/>
          <w:szCs w:val="18"/>
          <w:shd w:val="clear" w:color="auto" w:fill="F6F6F6"/>
        </w:rPr>
        <w:t>(12), 291–295 (2021).</w:t>
      </w:r>
    </w:p>
    <w:p w14:paraId="26358D1D" w14:textId="0C9DAEAB"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FFFFF"/>
        </w:rPr>
        <w:t>“Building a Transparent Supply Chain,” Harvard Business Review, (2020).</w:t>
      </w:r>
    </w:p>
    <w:p w14:paraId="6F73612E" w14:textId="787E4F48"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 xml:space="preserve">G.V. Lakshmi, S. </w:t>
      </w:r>
      <w:proofErr w:type="spellStart"/>
      <w:r w:rsidRPr="00A0689E">
        <w:rPr>
          <w:sz w:val="18"/>
          <w:szCs w:val="18"/>
          <w:shd w:val="clear" w:color="auto" w:fill="F6F6F6"/>
        </w:rPr>
        <w:t>Gogulamudi</w:t>
      </w:r>
      <w:proofErr w:type="spellEnd"/>
      <w:r w:rsidRPr="00A0689E">
        <w:rPr>
          <w:sz w:val="18"/>
          <w:szCs w:val="18"/>
          <w:shd w:val="clear" w:color="auto" w:fill="F6F6F6"/>
        </w:rPr>
        <w:t xml:space="preserve">, B. </w:t>
      </w:r>
      <w:proofErr w:type="spellStart"/>
      <w:r w:rsidRPr="00A0689E">
        <w:rPr>
          <w:sz w:val="18"/>
          <w:szCs w:val="18"/>
          <w:shd w:val="clear" w:color="auto" w:fill="F6F6F6"/>
        </w:rPr>
        <w:t>Nagaeswari</w:t>
      </w:r>
      <w:proofErr w:type="spellEnd"/>
      <w:r w:rsidRPr="00A0689E">
        <w:rPr>
          <w:sz w:val="18"/>
          <w:szCs w:val="18"/>
          <w:shd w:val="clear" w:color="auto" w:fill="F6F6F6"/>
        </w:rPr>
        <w:t xml:space="preserve">, and S. </w:t>
      </w:r>
      <w:proofErr w:type="spellStart"/>
      <w:r w:rsidRPr="00A0689E">
        <w:rPr>
          <w:sz w:val="18"/>
          <w:szCs w:val="18"/>
          <w:shd w:val="clear" w:color="auto" w:fill="F6F6F6"/>
        </w:rPr>
        <w:t>Reehana</w:t>
      </w:r>
      <w:proofErr w:type="spellEnd"/>
      <w:r w:rsidRPr="00A0689E">
        <w:rPr>
          <w:sz w:val="18"/>
          <w:szCs w:val="18"/>
          <w:shd w:val="clear" w:color="auto" w:fill="F6F6F6"/>
        </w:rPr>
        <w:t>, “</w:t>
      </w:r>
      <w:proofErr w:type="spellStart"/>
      <w:r w:rsidRPr="00A0689E">
        <w:rPr>
          <w:sz w:val="18"/>
          <w:szCs w:val="18"/>
          <w:shd w:val="clear" w:color="auto" w:fill="F6F6F6"/>
        </w:rPr>
        <w:t>BlockChain</w:t>
      </w:r>
      <w:proofErr w:type="spellEnd"/>
      <w:r w:rsidRPr="00A0689E">
        <w:rPr>
          <w:sz w:val="18"/>
          <w:szCs w:val="18"/>
          <w:shd w:val="clear" w:color="auto" w:fill="F6F6F6"/>
        </w:rPr>
        <w:t xml:space="preserve"> Based Inventory Management by QR Code Using Open CV,” in </w:t>
      </w:r>
      <w:r w:rsidRPr="00A0689E">
        <w:rPr>
          <w:i/>
          <w:iCs/>
          <w:sz w:val="18"/>
          <w:szCs w:val="18"/>
          <w:shd w:val="clear" w:color="auto" w:fill="F6F6F6"/>
        </w:rPr>
        <w:t>2021 International Conference on Computer Communication and Informatics (ICCCI)</w:t>
      </w:r>
      <w:r w:rsidRPr="00A0689E">
        <w:rPr>
          <w:sz w:val="18"/>
          <w:szCs w:val="18"/>
          <w:shd w:val="clear" w:color="auto" w:fill="F6F6F6"/>
        </w:rPr>
        <w:t>, (IEEE, Coimbatore, India, 2021), pp. 1–6.</w:t>
      </w:r>
    </w:p>
    <w:p w14:paraId="38642523" w14:textId="47F16F9C"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 xml:space="preserve">S. Sandi, S. Radonjic, J. Drobnjak, M. </w:t>
      </w:r>
      <w:proofErr w:type="spellStart"/>
      <w:r w:rsidRPr="00A0689E">
        <w:rPr>
          <w:sz w:val="18"/>
          <w:szCs w:val="18"/>
          <w:shd w:val="clear" w:color="auto" w:fill="F6F6F6"/>
        </w:rPr>
        <w:t>Simeunovic</w:t>
      </w:r>
      <w:proofErr w:type="spellEnd"/>
      <w:r w:rsidRPr="00A0689E">
        <w:rPr>
          <w:sz w:val="18"/>
          <w:szCs w:val="18"/>
          <w:shd w:val="clear" w:color="auto" w:fill="F6F6F6"/>
        </w:rPr>
        <w:t xml:space="preserve">, B. </w:t>
      </w:r>
      <w:proofErr w:type="spellStart"/>
      <w:r w:rsidRPr="00A0689E">
        <w:rPr>
          <w:sz w:val="18"/>
          <w:szCs w:val="18"/>
          <w:shd w:val="clear" w:color="auto" w:fill="F6F6F6"/>
        </w:rPr>
        <w:t>Stamatovic</w:t>
      </w:r>
      <w:proofErr w:type="spellEnd"/>
      <w:r w:rsidRPr="00A0689E">
        <w:rPr>
          <w:sz w:val="18"/>
          <w:szCs w:val="18"/>
          <w:shd w:val="clear" w:color="auto" w:fill="F6F6F6"/>
        </w:rPr>
        <w:t>, and T. Popovic, “Smart tags for brand protection and anti-counterfeiting in wine industry,” in </w:t>
      </w:r>
      <w:r w:rsidRPr="00A0689E">
        <w:rPr>
          <w:i/>
          <w:iCs/>
          <w:sz w:val="18"/>
          <w:szCs w:val="18"/>
          <w:shd w:val="clear" w:color="auto" w:fill="F6F6F6"/>
        </w:rPr>
        <w:t>2018 23rd International Scientific-Professional Conference on Information Technology (IT)</w:t>
      </w:r>
      <w:r w:rsidRPr="00A0689E">
        <w:rPr>
          <w:sz w:val="18"/>
          <w:szCs w:val="18"/>
          <w:shd w:val="clear" w:color="auto" w:fill="F6F6F6"/>
        </w:rPr>
        <w:t xml:space="preserve">, (IEEE, </w:t>
      </w:r>
      <w:proofErr w:type="spellStart"/>
      <w:r w:rsidRPr="00A0689E">
        <w:rPr>
          <w:sz w:val="18"/>
          <w:szCs w:val="18"/>
          <w:shd w:val="clear" w:color="auto" w:fill="F6F6F6"/>
        </w:rPr>
        <w:t>Zabljak</w:t>
      </w:r>
      <w:proofErr w:type="spellEnd"/>
      <w:r w:rsidRPr="00A0689E">
        <w:rPr>
          <w:sz w:val="18"/>
          <w:szCs w:val="18"/>
          <w:shd w:val="clear" w:color="auto" w:fill="F6F6F6"/>
        </w:rPr>
        <w:t>, 2018), pp. 1–5.</w:t>
      </w:r>
    </w:p>
    <w:p w14:paraId="74F17A44" w14:textId="17B904CD"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S. Chen, R. Shi, Z. Ren, J. Yan, Y. Shi, and J. Zhang, “A Blockchain-Based Supply Chain Quality Management Framework,” in </w:t>
      </w:r>
      <w:r w:rsidRPr="00A0689E">
        <w:rPr>
          <w:i/>
          <w:iCs/>
          <w:sz w:val="18"/>
          <w:szCs w:val="18"/>
          <w:shd w:val="clear" w:color="auto" w:fill="F6F6F6"/>
        </w:rPr>
        <w:t>2017 IEEE 14th International Conference on E-Business Engineering (ICEBE)</w:t>
      </w:r>
      <w:r w:rsidRPr="00A0689E">
        <w:rPr>
          <w:sz w:val="18"/>
          <w:szCs w:val="18"/>
          <w:shd w:val="clear" w:color="auto" w:fill="F6F6F6"/>
        </w:rPr>
        <w:t>, (IEEE, Shanghai, 2017), pp. 172–176.</w:t>
      </w:r>
    </w:p>
    <w:p w14:paraId="6EEC78A3" w14:textId="33F7DA5D"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 xml:space="preserve">S. Dede, M.C. Köseoğlu, and H.F. </w:t>
      </w:r>
      <w:proofErr w:type="spellStart"/>
      <w:r w:rsidRPr="00A0689E">
        <w:rPr>
          <w:sz w:val="18"/>
          <w:szCs w:val="18"/>
          <w:shd w:val="clear" w:color="auto" w:fill="F6F6F6"/>
        </w:rPr>
        <w:t>Yercan</w:t>
      </w:r>
      <w:proofErr w:type="spellEnd"/>
      <w:r w:rsidRPr="00A0689E">
        <w:rPr>
          <w:sz w:val="18"/>
          <w:szCs w:val="18"/>
          <w:shd w:val="clear" w:color="auto" w:fill="F6F6F6"/>
        </w:rPr>
        <w:t>, “Learning from Early Adopters of Blockchain Technology: A Systematic Review of Supply Chain Case Studies,” TIM Review, 19–31 (2021).</w:t>
      </w:r>
    </w:p>
    <w:p w14:paraId="00DD01D3" w14:textId="7AC0F2F3"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S. Yadav, and S.P. Singh, “Blockchain critical success factors for sustainable supply chain,” Resources, Conservation and Recycling </w:t>
      </w:r>
      <w:r w:rsidRPr="00A0689E">
        <w:rPr>
          <w:b/>
          <w:bCs/>
          <w:sz w:val="18"/>
          <w:szCs w:val="18"/>
          <w:shd w:val="clear" w:color="auto" w:fill="F6F6F6"/>
        </w:rPr>
        <w:t>152</w:t>
      </w:r>
      <w:r w:rsidRPr="00A0689E">
        <w:rPr>
          <w:sz w:val="18"/>
          <w:szCs w:val="18"/>
          <w:shd w:val="clear" w:color="auto" w:fill="F6F6F6"/>
        </w:rPr>
        <w:t>, 104505 (2020).</w:t>
      </w:r>
    </w:p>
    <w:p w14:paraId="399BB1D4" w14:textId="0CE33000"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FFFFF"/>
        </w:rPr>
        <w:t>Y. Yue, and X. Fu, “Research on Medical Equipment Supply Chain Management Method Based on Blockchain Technology,” in </w:t>
      </w:r>
      <w:r w:rsidRPr="00A0689E">
        <w:rPr>
          <w:i/>
          <w:iCs/>
          <w:sz w:val="18"/>
          <w:szCs w:val="18"/>
          <w:shd w:val="clear" w:color="auto" w:fill="FFFFFF"/>
        </w:rPr>
        <w:t>2020 International Conference on Service Science (ICSS)</w:t>
      </w:r>
      <w:r w:rsidRPr="00A0689E">
        <w:rPr>
          <w:sz w:val="18"/>
          <w:szCs w:val="18"/>
          <w:shd w:val="clear" w:color="auto" w:fill="FFFFFF"/>
        </w:rPr>
        <w:t>, (IEEE, Xining, China, 2020), pp. 143–148.</w:t>
      </w:r>
    </w:p>
    <w:p w14:paraId="2501D202" w14:textId="2FA4F4C9"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 xml:space="preserve">H. </w:t>
      </w:r>
      <w:proofErr w:type="spellStart"/>
      <w:r w:rsidRPr="00A0689E">
        <w:rPr>
          <w:sz w:val="18"/>
          <w:szCs w:val="18"/>
          <w:shd w:val="clear" w:color="auto" w:fill="F6F6F6"/>
        </w:rPr>
        <w:t>Kumiawan</w:t>
      </w:r>
      <w:proofErr w:type="spellEnd"/>
      <w:r w:rsidRPr="00A0689E">
        <w:rPr>
          <w:sz w:val="18"/>
          <w:szCs w:val="18"/>
          <w:shd w:val="clear" w:color="auto" w:fill="F6F6F6"/>
        </w:rPr>
        <w:t>, J. Kim, and H. Ju, “Utilization of the Blockchain Network in The Public Community Health Center Medicine Supply Chain,” in </w:t>
      </w:r>
      <w:r w:rsidRPr="00A0689E">
        <w:rPr>
          <w:i/>
          <w:iCs/>
          <w:sz w:val="18"/>
          <w:szCs w:val="18"/>
          <w:shd w:val="clear" w:color="auto" w:fill="F6F6F6"/>
        </w:rPr>
        <w:t>2020 21st Asia-Pacific Network Operations and Management Symposium (APNOMS)</w:t>
      </w:r>
      <w:r w:rsidRPr="00A0689E">
        <w:rPr>
          <w:sz w:val="18"/>
          <w:szCs w:val="18"/>
          <w:shd w:val="clear" w:color="auto" w:fill="F6F6F6"/>
        </w:rPr>
        <w:t>, (IEEE, Daegu, Korea (South), 2020), pp. 235–238.</w:t>
      </w:r>
    </w:p>
    <w:p w14:paraId="51E25A50" w14:textId="3E4BBA4C" w:rsidR="00D47ADE" w:rsidRPr="00A0689E" w:rsidRDefault="00D47ADE" w:rsidP="00A0689E">
      <w:pPr>
        <w:pStyle w:val="ListParagraph"/>
        <w:numPr>
          <w:ilvl w:val="0"/>
          <w:numId w:val="52"/>
        </w:numPr>
        <w:rPr>
          <w:sz w:val="18"/>
          <w:szCs w:val="18"/>
        </w:rPr>
      </w:pPr>
      <w:r w:rsidRPr="00A0689E">
        <w:rPr>
          <w:sz w:val="18"/>
          <w:szCs w:val="18"/>
          <w:shd w:val="clear" w:color="auto" w:fill="F6F6F6"/>
        </w:rPr>
        <w:t xml:space="preserve">A. </w:t>
      </w:r>
      <w:proofErr w:type="spellStart"/>
      <w:r w:rsidRPr="00A0689E">
        <w:rPr>
          <w:sz w:val="18"/>
          <w:szCs w:val="18"/>
        </w:rPr>
        <w:t>Musamih</w:t>
      </w:r>
      <w:proofErr w:type="spellEnd"/>
      <w:r w:rsidRPr="00A0689E">
        <w:rPr>
          <w:sz w:val="18"/>
          <w:szCs w:val="18"/>
        </w:rPr>
        <w:t xml:space="preserve">, K. Salah, R. Jayaraman, J. Arshad, M. Debe, Y. Al-Hammadi, S. </w:t>
      </w:r>
      <w:proofErr w:type="spellStart"/>
      <w:r w:rsidRPr="00A0689E">
        <w:rPr>
          <w:sz w:val="18"/>
          <w:szCs w:val="18"/>
        </w:rPr>
        <w:t>Ellahham</w:t>
      </w:r>
      <w:proofErr w:type="spellEnd"/>
      <w:r w:rsidRPr="00A0689E">
        <w:rPr>
          <w:sz w:val="18"/>
          <w:szCs w:val="18"/>
        </w:rPr>
        <w:t xml:space="preserve">, “A blockchain-based approach for drug traceability in healthcare supply chain,” IEEE Access, </w:t>
      </w:r>
      <w:r w:rsidRPr="00A0689E">
        <w:rPr>
          <w:b/>
          <w:bCs/>
          <w:sz w:val="18"/>
          <w:szCs w:val="18"/>
        </w:rPr>
        <w:t>9</w:t>
      </w:r>
      <w:r w:rsidRPr="00A0689E">
        <w:rPr>
          <w:sz w:val="18"/>
          <w:szCs w:val="18"/>
        </w:rPr>
        <w:t>, pp. 9728–9743 (2020)</w:t>
      </w:r>
    </w:p>
    <w:p w14:paraId="73AF82C1" w14:textId="43DB6D37"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FFFFF"/>
        </w:rPr>
        <w:t>D. Upadhyay, and A.K. Dubey, “Maximum Probable Clock Offset Estimation (MPCOE) to Reduce Time Synchronization Problems in Wireless Sensor Networks,” Wireless Pers Commun </w:t>
      </w:r>
      <w:r w:rsidRPr="00A0689E">
        <w:rPr>
          <w:b/>
          <w:bCs/>
          <w:sz w:val="18"/>
          <w:szCs w:val="18"/>
          <w:shd w:val="clear" w:color="auto" w:fill="FFFFFF"/>
        </w:rPr>
        <w:t>114</w:t>
      </w:r>
      <w:r w:rsidRPr="00A0689E">
        <w:rPr>
          <w:sz w:val="18"/>
          <w:szCs w:val="18"/>
          <w:shd w:val="clear" w:color="auto" w:fill="FFFFFF"/>
        </w:rPr>
        <w:t>(2), 1177–1190 (2020).</w:t>
      </w:r>
    </w:p>
    <w:p w14:paraId="2F382232" w14:textId="795EFCD4"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FFFFF"/>
        </w:rPr>
        <w:t xml:space="preserve">M. Uddin, K. Salah, R. Jayaraman, S. Pesic, and S. </w:t>
      </w:r>
      <w:proofErr w:type="spellStart"/>
      <w:r w:rsidRPr="00A0689E">
        <w:rPr>
          <w:sz w:val="18"/>
          <w:szCs w:val="18"/>
          <w:shd w:val="clear" w:color="auto" w:fill="FFFFFF"/>
        </w:rPr>
        <w:t>Ellahham</w:t>
      </w:r>
      <w:proofErr w:type="spellEnd"/>
      <w:r w:rsidRPr="00A0689E">
        <w:rPr>
          <w:sz w:val="18"/>
          <w:szCs w:val="18"/>
          <w:shd w:val="clear" w:color="auto" w:fill="FFFFFF"/>
        </w:rPr>
        <w:t>, “Blockchain for drug traceability: Architectures and open challenges,” Health Informatics J </w:t>
      </w:r>
      <w:r w:rsidRPr="00A0689E">
        <w:rPr>
          <w:b/>
          <w:bCs/>
          <w:sz w:val="18"/>
          <w:szCs w:val="18"/>
          <w:shd w:val="clear" w:color="auto" w:fill="FFFFFF"/>
        </w:rPr>
        <w:t>27</w:t>
      </w:r>
      <w:r w:rsidRPr="00A0689E">
        <w:rPr>
          <w:sz w:val="18"/>
          <w:szCs w:val="18"/>
          <w:shd w:val="clear" w:color="auto" w:fill="FFFFFF"/>
        </w:rPr>
        <w:t>(2), 14604582211011228 (2021).</w:t>
      </w:r>
    </w:p>
    <w:p w14:paraId="1784AA37" w14:textId="72B16E5D"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FFFFF"/>
        </w:rPr>
        <w:t>D. Upadhyay, A.K. Dubey, and P. Santhi Thilagam, “A Probabilistic Model of Clock Offset Estimator (PMCOE) for Clock Synchronization in Wireless Sensor Network,” Wireless Pers Commun </w:t>
      </w:r>
      <w:r w:rsidRPr="00A0689E">
        <w:rPr>
          <w:b/>
          <w:bCs/>
          <w:sz w:val="18"/>
          <w:szCs w:val="18"/>
          <w:shd w:val="clear" w:color="auto" w:fill="FFFFFF"/>
        </w:rPr>
        <w:t>108</w:t>
      </w:r>
      <w:r w:rsidRPr="00A0689E">
        <w:rPr>
          <w:sz w:val="18"/>
          <w:szCs w:val="18"/>
          <w:shd w:val="clear" w:color="auto" w:fill="FFFFFF"/>
        </w:rPr>
        <w:t>(2), 995–1007 (2019).</w:t>
      </w:r>
    </w:p>
    <w:p w14:paraId="5782AF7C" w14:textId="1BE3CB8A"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FFFFF"/>
        </w:rPr>
        <w:t>R. Salama, F. Al-</w:t>
      </w:r>
      <w:proofErr w:type="spellStart"/>
      <w:r w:rsidRPr="00A0689E">
        <w:rPr>
          <w:sz w:val="18"/>
          <w:szCs w:val="18"/>
          <w:shd w:val="clear" w:color="auto" w:fill="FFFFFF"/>
        </w:rPr>
        <w:t>Turjman</w:t>
      </w:r>
      <w:proofErr w:type="spellEnd"/>
      <w:r w:rsidRPr="00A0689E">
        <w:rPr>
          <w:sz w:val="18"/>
          <w:szCs w:val="18"/>
          <w:shd w:val="clear" w:color="auto" w:fill="FFFFFF"/>
        </w:rPr>
        <w:t xml:space="preserve">, S. </w:t>
      </w:r>
      <w:proofErr w:type="spellStart"/>
      <w:r w:rsidRPr="00A0689E">
        <w:rPr>
          <w:sz w:val="18"/>
          <w:szCs w:val="18"/>
          <w:shd w:val="clear" w:color="auto" w:fill="FFFFFF"/>
        </w:rPr>
        <w:t>Bhatla</w:t>
      </w:r>
      <w:proofErr w:type="spellEnd"/>
      <w:r w:rsidRPr="00A0689E">
        <w:rPr>
          <w:sz w:val="18"/>
          <w:szCs w:val="18"/>
          <w:shd w:val="clear" w:color="auto" w:fill="FFFFFF"/>
        </w:rPr>
        <w:t>, and D. Mishra, “Mobile edge fog, Blockchain Networking and Computing-A survey,” in </w:t>
      </w:r>
      <w:r w:rsidRPr="00A0689E">
        <w:rPr>
          <w:i/>
          <w:iCs/>
          <w:sz w:val="18"/>
          <w:szCs w:val="18"/>
          <w:shd w:val="clear" w:color="auto" w:fill="FFFFFF"/>
        </w:rPr>
        <w:t>2023 International Conference on Computational Intelligence, Communication Technology and Networking (CICTN)</w:t>
      </w:r>
      <w:r w:rsidRPr="00A0689E">
        <w:rPr>
          <w:sz w:val="18"/>
          <w:szCs w:val="18"/>
          <w:shd w:val="clear" w:color="auto" w:fill="FFFFFF"/>
        </w:rPr>
        <w:t>, (IEEE, Ghaziabad, India, 2023), pp. 808–811.</w:t>
      </w:r>
    </w:p>
    <w:p w14:paraId="4B930808" w14:textId="7640A5DA"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FFFFF"/>
        </w:rPr>
        <w:t xml:space="preserve">D. Upadhyay, A.K. Dubey, and P.S. </w:t>
      </w:r>
      <w:proofErr w:type="spellStart"/>
      <w:r w:rsidRPr="00A0689E">
        <w:rPr>
          <w:sz w:val="18"/>
          <w:szCs w:val="18"/>
          <w:shd w:val="clear" w:color="auto" w:fill="FFFFFF"/>
        </w:rPr>
        <w:t>Thilagam</w:t>
      </w:r>
      <w:proofErr w:type="spellEnd"/>
      <w:r w:rsidRPr="00A0689E">
        <w:rPr>
          <w:sz w:val="18"/>
          <w:szCs w:val="18"/>
          <w:shd w:val="clear" w:color="auto" w:fill="FFFFFF"/>
        </w:rPr>
        <w:t>, “Application of Non-Linear Gaussian Regression-Based Adaptive Clock Synchronization Technique for Wireless Sensor Network in Agriculture,” IEEE Sensors J. </w:t>
      </w:r>
      <w:r w:rsidRPr="00A0689E">
        <w:rPr>
          <w:b/>
          <w:bCs/>
          <w:sz w:val="18"/>
          <w:szCs w:val="18"/>
          <w:shd w:val="clear" w:color="auto" w:fill="FFFFFF"/>
        </w:rPr>
        <w:t>18</w:t>
      </w:r>
      <w:r w:rsidRPr="00A0689E">
        <w:rPr>
          <w:sz w:val="18"/>
          <w:szCs w:val="18"/>
          <w:shd w:val="clear" w:color="auto" w:fill="FFFFFF"/>
        </w:rPr>
        <w:t>(10), 4328–4335 (2018).</w:t>
      </w:r>
    </w:p>
    <w:p w14:paraId="62A7E888" w14:textId="6FDB8479" w:rsidR="00D47ADE" w:rsidRPr="00A0689E" w:rsidRDefault="00D47ADE" w:rsidP="00A0689E">
      <w:pPr>
        <w:pStyle w:val="ListParagraph"/>
        <w:numPr>
          <w:ilvl w:val="0"/>
          <w:numId w:val="52"/>
        </w:numPr>
        <w:rPr>
          <w:sz w:val="18"/>
          <w:szCs w:val="18"/>
        </w:rPr>
      </w:pPr>
      <w:r w:rsidRPr="00A0689E">
        <w:rPr>
          <w:sz w:val="18"/>
          <w:szCs w:val="18"/>
          <w:shd w:val="clear" w:color="auto" w:fill="FFFFFF"/>
        </w:rPr>
        <w:t xml:space="preserve">D. </w:t>
      </w:r>
      <w:r w:rsidRPr="00A0689E">
        <w:rPr>
          <w:sz w:val="18"/>
          <w:szCs w:val="18"/>
        </w:rPr>
        <w:t xml:space="preserve">Mishra, P. Singh, and N. Singh, “Role of blockchain in achieving solutions in ambiguous supply chain operations,” Blockchain in a Volatile-Uncertain-Complex-Ambiguous World, pp. 57–73, (2023). </w:t>
      </w:r>
      <w:proofErr w:type="spellStart"/>
      <w:r w:rsidRPr="00A0689E">
        <w:rPr>
          <w:sz w:val="18"/>
          <w:szCs w:val="18"/>
        </w:rPr>
        <w:t>doi</w:t>
      </w:r>
      <w:proofErr w:type="spellEnd"/>
      <w:r w:rsidRPr="00A0689E">
        <w:rPr>
          <w:sz w:val="18"/>
          <w:szCs w:val="18"/>
        </w:rPr>
        <w:t>: 10.1016/b978032389963-5.00012-5</w:t>
      </w:r>
    </w:p>
    <w:p w14:paraId="6A104DA9" w14:textId="73F37CD0" w:rsidR="00D47ADE" w:rsidRPr="00A0689E" w:rsidRDefault="00A0689E" w:rsidP="00A0689E">
      <w:pPr>
        <w:pStyle w:val="ListParagraph"/>
        <w:numPr>
          <w:ilvl w:val="0"/>
          <w:numId w:val="52"/>
        </w:numPr>
        <w:rPr>
          <w:sz w:val="18"/>
          <w:szCs w:val="18"/>
          <w:shd w:val="clear" w:color="auto" w:fill="FFFFFF"/>
        </w:rPr>
      </w:pPr>
      <w:r>
        <w:rPr>
          <w:sz w:val="18"/>
          <w:szCs w:val="18"/>
          <w:shd w:val="clear" w:color="auto" w:fill="FFFFFF"/>
        </w:rPr>
        <w:t>D</w:t>
      </w:r>
      <w:r w:rsidR="00D47ADE" w:rsidRPr="00A0689E">
        <w:rPr>
          <w:sz w:val="18"/>
          <w:szCs w:val="18"/>
          <w:shd w:val="clear" w:color="auto" w:fill="FFFFFF"/>
        </w:rPr>
        <w:t>. Upadhyay, and S. Sharma, “Convergence of Artificial Intelligence of Things: Concepts, Designing, and Applications,” in </w:t>
      </w:r>
      <w:r w:rsidR="00D47ADE" w:rsidRPr="00A0689E">
        <w:rPr>
          <w:i/>
          <w:iCs/>
          <w:sz w:val="18"/>
          <w:szCs w:val="18"/>
          <w:shd w:val="clear" w:color="auto" w:fill="FFFFFF"/>
        </w:rPr>
        <w:t>Towards Smart World</w:t>
      </w:r>
      <w:r w:rsidR="00D47ADE" w:rsidRPr="00A0689E">
        <w:rPr>
          <w:sz w:val="18"/>
          <w:szCs w:val="18"/>
          <w:shd w:val="clear" w:color="auto" w:fill="FFFFFF"/>
        </w:rPr>
        <w:t>, edited by L. Sharma, 1st ed., (Chapman and Hall/CRC, First Edition. | Boca Raton : C&amp;H/CRC Press, 2021., 2020), pp. 119–142.</w:t>
      </w:r>
    </w:p>
    <w:p w14:paraId="0E802A48" w14:textId="5F083344"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lastRenderedPageBreak/>
        <w:t>R. Shrishti, A.K. Dubey, and D. Upadhyay, “Precision Agriculture Using Cloud-Based Mobile Application for Sensing and Monitoring of Farms,” in </w:t>
      </w:r>
      <w:r w:rsidRPr="00A0689E">
        <w:rPr>
          <w:i/>
          <w:iCs/>
          <w:sz w:val="18"/>
          <w:szCs w:val="18"/>
          <w:shd w:val="clear" w:color="auto" w:fill="F6F6F6"/>
        </w:rPr>
        <w:t>Emerging Technologies in Data Mining and Information Security</w:t>
      </w:r>
      <w:r w:rsidRPr="00A0689E">
        <w:rPr>
          <w:sz w:val="18"/>
          <w:szCs w:val="18"/>
          <w:shd w:val="clear" w:color="auto" w:fill="F6F6F6"/>
        </w:rPr>
        <w:t xml:space="preserve">, edited by A.E. </w:t>
      </w:r>
      <w:proofErr w:type="spellStart"/>
      <w:r w:rsidRPr="00A0689E">
        <w:rPr>
          <w:sz w:val="18"/>
          <w:szCs w:val="18"/>
          <w:shd w:val="clear" w:color="auto" w:fill="F6F6F6"/>
        </w:rPr>
        <w:t>Hassanien</w:t>
      </w:r>
      <w:proofErr w:type="spellEnd"/>
      <w:r w:rsidRPr="00A0689E">
        <w:rPr>
          <w:sz w:val="18"/>
          <w:szCs w:val="18"/>
          <w:shd w:val="clear" w:color="auto" w:fill="F6F6F6"/>
        </w:rPr>
        <w:t xml:space="preserve">, S. Bhattacharyya, S. </w:t>
      </w:r>
      <w:proofErr w:type="spellStart"/>
      <w:r w:rsidRPr="00A0689E">
        <w:rPr>
          <w:sz w:val="18"/>
          <w:szCs w:val="18"/>
          <w:shd w:val="clear" w:color="auto" w:fill="F6F6F6"/>
        </w:rPr>
        <w:t>Chakrabati</w:t>
      </w:r>
      <w:proofErr w:type="spellEnd"/>
      <w:r w:rsidRPr="00A0689E">
        <w:rPr>
          <w:sz w:val="18"/>
          <w:szCs w:val="18"/>
          <w:shd w:val="clear" w:color="auto" w:fill="F6F6F6"/>
        </w:rPr>
        <w:t>, A. Bhattacharya, and S. Dutta, (Springer Nature Singapore, Singapore, 2021), pp. 417–425.</w:t>
      </w:r>
    </w:p>
    <w:p w14:paraId="65E2D67C" w14:textId="58A3B3B5" w:rsidR="00D47ADE" w:rsidRPr="00A0689E" w:rsidRDefault="00D47ADE" w:rsidP="00A0689E">
      <w:pPr>
        <w:pStyle w:val="ListParagraph"/>
        <w:numPr>
          <w:ilvl w:val="0"/>
          <w:numId w:val="52"/>
        </w:numPr>
        <w:rPr>
          <w:sz w:val="18"/>
          <w:szCs w:val="18"/>
          <w:shd w:val="clear" w:color="auto" w:fill="F6F6F6"/>
        </w:rPr>
      </w:pPr>
      <w:r w:rsidRPr="00A0689E">
        <w:rPr>
          <w:sz w:val="18"/>
          <w:szCs w:val="18"/>
          <w:shd w:val="clear" w:color="auto" w:fill="F6F6F6"/>
        </w:rPr>
        <w:t>R. Singh, A.D. Dwivedi, and G. Srivastava, “Internet of Things Based Blockchain for Temperature Monitoring and Counterfeit Pharmaceutical Prevention,” Sensors </w:t>
      </w:r>
      <w:r w:rsidRPr="00A0689E">
        <w:rPr>
          <w:b/>
          <w:bCs/>
          <w:sz w:val="18"/>
          <w:szCs w:val="18"/>
          <w:shd w:val="clear" w:color="auto" w:fill="F6F6F6"/>
        </w:rPr>
        <w:t>20</w:t>
      </w:r>
      <w:r w:rsidRPr="00A0689E">
        <w:rPr>
          <w:sz w:val="18"/>
          <w:szCs w:val="18"/>
          <w:shd w:val="clear" w:color="auto" w:fill="F6F6F6"/>
        </w:rPr>
        <w:t>(14), 3951 (2020).</w:t>
      </w:r>
    </w:p>
    <w:p w14:paraId="4A4B3414" w14:textId="0382E8A8" w:rsidR="00D47ADE" w:rsidRPr="00A0689E" w:rsidRDefault="00D47ADE" w:rsidP="00A0689E">
      <w:pPr>
        <w:pStyle w:val="ListParagraph"/>
        <w:numPr>
          <w:ilvl w:val="0"/>
          <w:numId w:val="52"/>
        </w:numPr>
        <w:rPr>
          <w:sz w:val="18"/>
          <w:szCs w:val="18"/>
        </w:rPr>
      </w:pPr>
      <w:r w:rsidRPr="00A0689E">
        <w:rPr>
          <w:sz w:val="18"/>
          <w:szCs w:val="18"/>
          <w:shd w:val="clear" w:color="auto" w:fill="F6F6F6"/>
        </w:rPr>
        <w:t xml:space="preserve">J. </w:t>
      </w:r>
      <w:r w:rsidRPr="00A0689E">
        <w:rPr>
          <w:sz w:val="18"/>
          <w:szCs w:val="18"/>
        </w:rPr>
        <w:t>Smith, A. Johnson, C. Brown &amp; R. Patel, “Blockchain-based framework for fake product detection in supply chains,” Proceedings of the IEEE International Conference on Blockchain Applications, pp. 45–52 (2023).</w:t>
      </w:r>
    </w:p>
    <w:p w14:paraId="4219C5B9" w14:textId="50242655" w:rsidR="00D47ADE" w:rsidRPr="00A0689E" w:rsidRDefault="00D47ADE" w:rsidP="00A0689E">
      <w:pPr>
        <w:pStyle w:val="ListParagraph"/>
        <w:numPr>
          <w:ilvl w:val="0"/>
          <w:numId w:val="52"/>
        </w:numPr>
        <w:rPr>
          <w:sz w:val="18"/>
          <w:szCs w:val="18"/>
        </w:rPr>
      </w:pPr>
      <w:r w:rsidRPr="00A0689E">
        <w:rPr>
          <w:sz w:val="18"/>
          <w:szCs w:val="18"/>
          <w:shd w:val="clear" w:color="auto" w:fill="F6F6F6"/>
        </w:rPr>
        <w:t xml:space="preserve">S. </w:t>
      </w:r>
      <w:r w:rsidRPr="00A0689E">
        <w:rPr>
          <w:sz w:val="18"/>
          <w:szCs w:val="18"/>
        </w:rPr>
        <w:t xml:space="preserve">Lee, D. Kim, H. Park &amp; Y. Chung, “A blockchain-enabled system for authenticating products and detecting counterfeits,” IEEE Access, </w:t>
      </w:r>
      <w:r w:rsidRPr="00A0689E">
        <w:rPr>
          <w:b/>
          <w:bCs/>
          <w:sz w:val="18"/>
          <w:szCs w:val="18"/>
        </w:rPr>
        <w:t>10,</w:t>
      </w:r>
      <w:r w:rsidRPr="00A0689E">
        <w:rPr>
          <w:sz w:val="18"/>
          <w:szCs w:val="18"/>
        </w:rPr>
        <w:t xml:space="preserve"> pp. 11245–11256 (2020). </w:t>
      </w:r>
    </w:p>
    <w:p w14:paraId="71C3179B" w14:textId="15DF78A7" w:rsidR="00D47ADE" w:rsidRPr="00A0689E" w:rsidRDefault="00D47ADE" w:rsidP="00A0689E">
      <w:pPr>
        <w:pStyle w:val="ListParagraph"/>
        <w:numPr>
          <w:ilvl w:val="0"/>
          <w:numId w:val="52"/>
        </w:numPr>
        <w:rPr>
          <w:sz w:val="18"/>
          <w:szCs w:val="18"/>
        </w:rPr>
      </w:pPr>
      <w:r w:rsidRPr="00A0689E">
        <w:rPr>
          <w:sz w:val="18"/>
          <w:szCs w:val="18"/>
        </w:rPr>
        <w:t xml:space="preserve">M. Garcia, R, Lopez, S, Martinez &amp; H Nguyen, “Detecting counterfeit products using blockchain technology: A systematic review” IEEE Transactions on Industrial Informatics, </w:t>
      </w:r>
      <w:r w:rsidRPr="00A0689E">
        <w:rPr>
          <w:b/>
          <w:bCs/>
          <w:sz w:val="18"/>
          <w:szCs w:val="18"/>
        </w:rPr>
        <w:t>17</w:t>
      </w:r>
      <w:r w:rsidRPr="00A0689E">
        <w:rPr>
          <w:sz w:val="18"/>
          <w:szCs w:val="18"/>
        </w:rPr>
        <w:t xml:space="preserve">(5), pp. 3487–3501 (2020). </w:t>
      </w:r>
    </w:p>
    <w:p w14:paraId="646D877F" w14:textId="3924561E" w:rsidR="00D47ADE" w:rsidRPr="00A0689E" w:rsidRDefault="00D47ADE" w:rsidP="00A0689E">
      <w:pPr>
        <w:pStyle w:val="ListParagraph"/>
        <w:numPr>
          <w:ilvl w:val="0"/>
          <w:numId w:val="52"/>
        </w:numPr>
        <w:rPr>
          <w:sz w:val="18"/>
          <w:szCs w:val="18"/>
        </w:rPr>
      </w:pPr>
      <w:r w:rsidRPr="00A0689E">
        <w:rPr>
          <w:sz w:val="18"/>
          <w:szCs w:val="18"/>
        </w:rPr>
        <w:t xml:space="preserve">W. Chen, Q. Li, X. Zhao &amp; F. Wang, “Blockchain and IoT integration for anti-counterfeit product detection,” Proceedings of the IEEE Global Conference on IoT Technologies, 78–85 (2023). </w:t>
      </w:r>
    </w:p>
    <w:p w14:paraId="58F40C72" w14:textId="42088042" w:rsidR="00D47ADE" w:rsidRPr="00A0689E" w:rsidRDefault="00D47ADE" w:rsidP="00A0689E">
      <w:pPr>
        <w:pStyle w:val="ListParagraph"/>
        <w:numPr>
          <w:ilvl w:val="0"/>
          <w:numId w:val="52"/>
        </w:numPr>
        <w:rPr>
          <w:sz w:val="18"/>
          <w:szCs w:val="18"/>
        </w:rPr>
      </w:pPr>
      <w:r w:rsidRPr="00A0689E">
        <w:rPr>
          <w:sz w:val="18"/>
          <w:szCs w:val="18"/>
        </w:rPr>
        <w:t>Y. Zhao, H. Zhang,  L. Wang &amp; G. Chen, “Blockchain and machine learning integration for real-time detection of counterfeit products,” IEEE Transactions on Computational Intelligence and AI in Engineering, 1</w:t>
      </w:r>
      <w:r w:rsidRPr="00A0689E">
        <w:rPr>
          <w:b/>
          <w:bCs/>
          <w:sz w:val="18"/>
          <w:szCs w:val="18"/>
        </w:rPr>
        <w:t>2</w:t>
      </w:r>
      <w:r w:rsidRPr="00A0689E">
        <w:rPr>
          <w:sz w:val="18"/>
          <w:szCs w:val="18"/>
        </w:rPr>
        <w:t xml:space="preserve">(6), 1123–1135 (2022). </w:t>
      </w:r>
    </w:p>
    <w:p w14:paraId="258E4E2D" w14:textId="5B2D4921" w:rsidR="00D47ADE" w:rsidRPr="00A0689E" w:rsidRDefault="00D47ADE" w:rsidP="00A0689E">
      <w:pPr>
        <w:pStyle w:val="ListParagraph"/>
        <w:numPr>
          <w:ilvl w:val="0"/>
          <w:numId w:val="52"/>
        </w:numPr>
        <w:rPr>
          <w:sz w:val="18"/>
          <w:szCs w:val="18"/>
        </w:rPr>
      </w:pPr>
      <w:r w:rsidRPr="00A0689E">
        <w:rPr>
          <w:sz w:val="18"/>
          <w:szCs w:val="18"/>
        </w:rPr>
        <w:t xml:space="preserve">J. Kim, S. Park, Y. Lee &amp; H. Jung, “A blockchain-based approach for detecting counterfeit products in pharmaceutical supply chains”, IEEE Journal of Biomedical and Health Informatics, </w:t>
      </w:r>
      <w:r w:rsidRPr="00A0689E">
        <w:rPr>
          <w:b/>
          <w:bCs/>
          <w:sz w:val="18"/>
          <w:szCs w:val="18"/>
        </w:rPr>
        <w:t>26</w:t>
      </w:r>
      <w:r w:rsidRPr="00A0689E">
        <w:rPr>
          <w:sz w:val="18"/>
          <w:szCs w:val="18"/>
        </w:rPr>
        <w:t xml:space="preserve">(2), 1234–1245 (2022). </w:t>
      </w:r>
    </w:p>
    <w:p w14:paraId="5F59E93D" w14:textId="735B5911" w:rsidR="00D47ADE" w:rsidRPr="00A0689E" w:rsidRDefault="00D47ADE" w:rsidP="00A0689E">
      <w:pPr>
        <w:pStyle w:val="ListParagraph"/>
        <w:numPr>
          <w:ilvl w:val="0"/>
          <w:numId w:val="52"/>
        </w:numPr>
        <w:rPr>
          <w:sz w:val="18"/>
          <w:szCs w:val="18"/>
        </w:rPr>
      </w:pPr>
      <w:r w:rsidRPr="00A0689E">
        <w:rPr>
          <w:sz w:val="18"/>
          <w:szCs w:val="18"/>
        </w:rPr>
        <w:t xml:space="preserve">M. Zhang, Y. Wang, X. Liu &amp; L. Zhou, “Blockchain-enabled anti-counterfeit system for food products,” IEEE Sensors Journal, </w:t>
      </w:r>
      <w:r w:rsidRPr="00A0689E">
        <w:rPr>
          <w:b/>
          <w:bCs/>
          <w:sz w:val="18"/>
          <w:szCs w:val="18"/>
        </w:rPr>
        <w:t>21</w:t>
      </w:r>
      <w:r w:rsidRPr="00A0689E">
        <w:rPr>
          <w:sz w:val="18"/>
          <w:szCs w:val="18"/>
        </w:rPr>
        <w:t xml:space="preserve">(8), 11001–11012 (2021). </w:t>
      </w:r>
    </w:p>
    <w:p w14:paraId="1755C1A6" w14:textId="27A1074D" w:rsidR="00D47ADE" w:rsidRPr="00A0689E" w:rsidRDefault="00D47ADE" w:rsidP="00A0689E">
      <w:pPr>
        <w:pStyle w:val="ListParagraph"/>
        <w:numPr>
          <w:ilvl w:val="0"/>
          <w:numId w:val="52"/>
        </w:numPr>
        <w:rPr>
          <w:sz w:val="18"/>
          <w:szCs w:val="18"/>
        </w:rPr>
      </w:pPr>
      <w:r w:rsidRPr="00A0689E">
        <w:rPr>
          <w:sz w:val="18"/>
          <w:szCs w:val="18"/>
        </w:rPr>
        <w:t xml:space="preserve">H. Wu, K. Zhang, S. Li, &amp; H. Chen, H., “Blockchain technology for authenticating luxury goods: A case study of counterfeit detection,” IEEE Consumer Electronics Magazine, </w:t>
      </w:r>
      <w:r w:rsidRPr="00A0689E">
        <w:rPr>
          <w:b/>
          <w:bCs/>
          <w:sz w:val="18"/>
          <w:szCs w:val="18"/>
        </w:rPr>
        <w:t>9</w:t>
      </w:r>
      <w:r w:rsidRPr="00A0689E">
        <w:rPr>
          <w:sz w:val="18"/>
          <w:szCs w:val="18"/>
        </w:rPr>
        <w:t>(3), 22–29 (2020).</w:t>
      </w:r>
    </w:p>
    <w:p w14:paraId="4FF2B3C7" w14:textId="4903225E" w:rsidR="00D47ADE" w:rsidRPr="00A0689E" w:rsidRDefault="00D47ADE" w:rsidP="00A0689E">
      <w:pPr>
        <w:pStyle w:val="ListParagraph"/>
        <w:numPr>
          <w:ilvl w:val="0"/>
          <w:numId w:val="52"/>
        </w:numPr>
        <w:rPr>
          <w:sz w:val="18"/>
          <w:szCs w:val="18"/>
        </w:rPr>
      </w:pPr>
      <w:r w:rsidRPr="00A0689E">
        <w:rPr>
          <w:sz w:val="18"/>
          <w:szCs w:val="18"/>
        </w:rPr>
        <w:t>J. Li, Y. Wang, X. Liu, &amp; H. Zhang, “A novel blockchain-based system for detecting counterfeit electronics in supply chains”, IEEE Transactions on Supply Chain Management</w:t>
      </w:r>
      <w:r w:rsidRPr="00A0689E">
        <w:rPr>
          <w:b/>
          <w:bCs/>
          <w:sz w:val="18"/>
          <w:szCs w:val="18"/>
        </w:rPr>
        <w:t>, 8(</w:t>
      </w:r>
      <w:r w:rsidRPr="00A0689E">
        <w:rPr>
          <w:sz w:val="18"/>
          <w:szCs w:val="18"/>
        </w:rPr>
        <w:t xml:space="preserve">4), 567–578 (2023). </w:t>
      </w:r>
    </w:p>
    <w:p w14:paraId="2CE7B528" w14:textId="184A38FB" w:rsidR="00D47ADE" w:rsidRPr="00A0689E" w:rsidRDefault="00D47ADE" w:rsidP="00A0689E">
      <w:pPr>
        <w:pStyle w:val="ListParagraph"/>
        <w:numPr>
          <w:ilvl w:val="0"/>
          <w:numId w:val="52"/>
        </w:numPr>
        <w:rPr>
          <w:sz w:val="18"/>
          <w:szCs w:val="18"/>
          <w:shd w:val="clear" w:color="auto" w:fill="FFFFFF"/>
        </w:rPr>
      </w:pPr>
      <w:r w:rsidRPr="00A0689E">
        <w:rPr>
          <w:sz w:val="18"/>
          <w:szCs w:val="18"/>
          <w:shd w:val="clear" w:color="auto" w:fill="F6F6F6"/>
        </w:rPr>
        <w:t>N. Kandwal, K.L. Agarwal, and D. Upadhyay, “Ethereum’s Merge: A Comprehensive Analysis of Per-Block Energy Consumption, Greenhouse Gas Emissions and Block Size,” in </w:t>
      </w:r>
      <w:r w:rsidRPr="00A0689E">
        <w:rPr>
          <w:i/>
          <w:iCs/>
          <w:sz w:val="18"/>
          <w:szCs w:val="18"/>
          <w:shd w:val="clear" w:color="auto" w:fill="F6F6F6"/>
        </w:rPr>
        <w:t>2025 2nd International Conference on Computational Intelligence, Communication Technology and Networking (CICTN)</w:t>
      </w:r>
      <w:r w:rsidRPr="00A0689E">
        <w:rPr>
          <w:sz w:val="18"/>
          <w:szCs w:val="18"/>
          <w:shd w:val="clear" w:color="auto" w:fill="F6F6F6"/>
        </w:rPr>
        <w:t>, (IEEE, Ghaziabad, India, 2025), pp. 644–650.</w:t>
      </w:r>
      <w:r w:rsidRPr="00A0689E">
        <w:rPr>
          <w:sz w:val="18"/>
          <w:szCs w:val="18"/>
          <w:shd w:val="clear" w:color="auto" w:fill="FFFFFF"/>
        </w:rPr>
        <w:t xml:space="preserve"> </w:t>
      </w:r>
    </w:p>
    <w:p w14:paraId="501D8D88" w14:textId="1D1B8857" w:rsidR="00D47ADE" w:rsidRPr="00A0689E" w:rsidRDefault="00D47ADE" w:rsidP="00A0689E">
      <w:pPr>
        <w:pStyle w:val="ListParagraph"/>
        <w:numPr>
          <w:ilvl w:val="0"/>
          <w:numId w:val="52"/>
        </w:numPr>
        <w:rPr>
          <w:sz w:val="18"/>
          <w:szCs w:val="18"/>
        </w:rPr>
      </w:pPr>
      <w:r w:rsidRPr="00A0689E">
        <w:rPr>
          <w:sz w:val="18"/>
          <w:szCs w:val="18"/>
          <w:shd w:val="clear" w:color="auto" w:fill="FFFFFF"/>
        </w:rPr>
        <w:t>N. Kandwal, K.L. Agarwal, and D. Upadhyay, “Universal System for Higher Accreditations (USHA): Novel Blockchain-Based Educational Transcripts Issuance and Verification Architecture,” in </w:t>
      </w:r>
      <w:r w:rsidRPr="00A0689E">
        <w:rPr>
          <w:i/>
          <w:iCs/>
          <w:sz w:val="18"/>
          <w:szCs w:val="18"/>
          <w:shd w:val="clear" w:color="auto" w:fill="FFFFFF"/>
        </w:rPr>
        <w:t>2025 2nd International Conference on Computational Intelligence, Communication Technology and Networking (CICTN)</w:t>
      </w:r>
      <w:r w:rsidRPr="00A0689E">
        <w:rPr>
          <w:sz w:val="18"/>
          <w:szCs w:val="18"/>
          <w:shd w:val="clear" w:color="auto" w:fill="FFFFFF"/>
        </w:rPr>
        <w:t>, (IEEE, Ghaziabad, India, 2025), pp. 336–343.</w:t>
      </w:r>
    </w:p>
    <w:p w14:paraId="45CC4CAD" w14:textId="594BAB4B" w:rsidR="002A27CA" w:rsidRPr="003316DE" w:rsidRDefault="002A27CA" w:rsidP="00A0689E">
      <w:pPr>
        <w:pStyle w:val="Reference"/>
        <w:numPr>
          <w:ilvl w:val="0"/>
          <w:numId w:val="0"/>
        </w:numPr>
        <w:ind w:left="450" w:hanging="432"/>
        <w:rPr>
          <w:sz w:val="18"/>
          <w:szCs w:val="18"/>
        </w:rPr>
      </w:pPr>
    </w:p>
    <w:sectPr w:rsidR="002A27CA" w:rsidRPr="003316DE"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1F84495"/>
    <w:multiLevelType w:val="multilevel"/>
    <w:tmpl w:val="C7C0CC02"/>
    <w:lvl w:ilvl="0">
      <w:start w:val="1"/>
      <w:numFmt w:val="upperRoman"/>
      <w:lvlText w:val="%1."/>
      <w:lvlJc w:val="right"/>
      <w:pPr>
        <w:ind w:left="720" w:hanging="360"/>
      </w:pPr>
      <w:rPr>
        <w:b/>
        <w:bCs/>
        <w:sz w:val="24"/>
        <w:szCs w:val="24"/>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05F9638E"/>
    <w:multiLevelType w:val="hybridMultilevel"/>
    <w:tmpl w:val="165C4724"/>
    <w:lvl w:ilvl="0" w:tplc="ABD81C6C">
      <w:start w:val="1"/>
      <w:numFmt w:val="decimal"/>
      <w:lvlText w:val="%1"/>
      <w:lvlJc w:val="left"/>
      <w:pPr>
        <w:ind w:left="1333" w:hanging="359"/>
      </w:pPr>
      <w:rPr>
        <w:rFonts w:ascii="Times New Roman" w:eastAsia="Times New Roman" w:hAnsi="Times New Roman" w:cs="Times New Roman" w:hint="default"/>
        <w:b/>
        <w:bCs/>
        <w:w w:val="99"/>
        <w:sz w:val="24"/>
        <w:szCs w:val="24"/>
        <w:lang w:val="en-US" w:eastAsia="en-US" w:bidi="en-US"/>
      </w:rPr>
    </w:lvl>
    <w:lvl w:ilvl="1" w:tplc="E22E9B4E">
      <w:start w:val="1"/>
      <w:numFmt w:val="decimal"/>
      <w:lvlText w:val="%2."/>
      <w:lvlJc w:val="left"/>
      <w:pPr>
        <w:ind w:left="1299" w:hanging="235"/>
        <w:jc w:val="right"/>
      </w:pPr>
      <w:rPr>
        <w:rFonts w:ascii="Times New Roman" w:eastAsia="Times New Roman" w:hAnsi="Times New Roman" w:cs="Times New Roman" w:hint="default"/>
        <w:w w:val="99"/>
        <w:sz w:val="18"/>
        <w:szCs w:val="18"/>
        <w:lang w:val="en-US" w:eastAsia="en-US" w:bidi="en-US"/>
      </w:rPr>
    </w:lvl>
    <w:lvl w:ilvl="2" w:tplc="7EE8E6EE">
      <w:numFmt w:val="bullet"/>
      <w:lvlText w:val="•"/>
      <w:lvlJc w:val="left"/>
      <w:pPr>
        <w:ind w:left="1420" w:hanging="235"/>
      </w:pPr>
      <w:rPr>
        <w:rFonts w:hint="default"/>
        <w:lang w:val="en-US" w:eastAsia="en-US" w:bidi="en-US"/>
      </w:rPr>
    </w:lvl>
    <w:lvl w:ilvl="3" w:tplc="E0887342">
      <w:numFmt w:val="bullet"/>
      <w:lvlText w:val="•"/>
      <w:lvlJc w:val="left"/>
      <w:pPr>
        <w:ind w:left="2342" w:hanging="235"/>
      </w:pPr>
      <w:rPr>
        <w:rFonts w:hint="default"/>
        <w:lang w:val="en-US" w:eastAsia="en-US" w:bidi="en-US"/>
      </w:rPr>
    </w:lvl>
    <w:lvl w:ilvl="4" w:tplc="1B5ABE20">
      <w:numFmt w:val="bullet"/>
      <w:lvlText w:val="•"/>
      <w:lvlJc w:val="left"/>
      <w:pPr>
        <w:ind w:left="3265" w:hanging="235"/>
      </w:pPr>
      <w:rPr>
        <w:rFonts w:hint="default"/>
        <w:lang w:val="en-US" w:eastAsia="en-US" w:bidi="en-US"/>
      </w:rPr>
    </w:lvl>
    <w:lvl w:ilvl="5" w:tplc="459CCB0C">
      <w:numFmt w:val="bullet"/>
      <w:lvlText w:val="•"/>
      <w:lvlJc w:val="left"/>
      <w:pPr>
        <w:ind w:left="4187" w:hanging="235"/>
      </w:pPr>
      <w:rPr>
        <w:rFonts w:hint="default"/>
        <w:lang w:val="en-US" w:eastAsia="en-US" w:bidi="en-US"/>
      </w:rPr>
    </w:lvl>
    <w:lvl w:ilvl="6" w:tplc="44ACF6F4">
      <w:numFmt w:val="bullet"/>
      <w:lvlText w:val="•"/>
      <w:lvlJc w:val="left"/>
      <w:pPr>
        <w:ind w:left="5110" w:hanging="235"/>
      </w:pPr>
      <w:rPr>
        <w:rFonts w:hint="default"/>
        <w:lang w:val="en-US" w:eastAsia="en-US" w:bidi="en-US"/>
      </w:rPr>
    </w:lvl>
    <w:lvl w:ilvl="7" w:tplc="7FEAD548">
      <w:numFmt w:val="bullet"/>
      <w:lvlText w:val="•"/>
      <w:lvlJc w:val="left"/>
      <w:pPr>
        <w:ind w:left="6032" w:hanging="235"/>
      </w:pPr>
      <w:rPr>
        <w:rFonts w:hint="default"/>
        <w:lang w:val="en-US" w:eastAsia="en-US" w:bidi="en-US"/>
      </w:rPr>
    </w:lvl>
    <w:lvl w:ilvl="8" w:tplc="A17485A0">
      <w:numFmt w:val="bullet"/>
      <w:lvlText w:val="•"/>
      <w:lvlJc w:val="left"/>
      <w:pPr>
        <w:ind w:left="6955" w:hanging="235"/>
      </w:pPr>
      <w:rPr>
        <w:rFonts w:hint="default"/>
        <w:lang w:val="en-US" w:eastAsia="en-US" w:bidi="en-US"/>
      </w:rPr>
    </w:lvl>
  </w:abstractNum>
  <w:abstractNum w:abstractNumId="3"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5" w15:restartNumberingAfterBreak="0">
    <w:nsid w:val="17164BAB"/>
    <w:multiLevelType w:val="hybridMultilevel"/>
    <w:tmpl w:val="419A058A"/>
    <w:lvl w:ilvl="0" w:tplc="4409000F">
      <w:start w:val="1"/>
      <w:numFmt w:val="decimal"/>
      <w:lvlText w:val="%1."/>
      <w:lvlJc w:val="left"/>
      <w:pPr>
        <w:ind w:left="360" w:hanging="360"/>
      </w:pPr>
    </w:lvl>
    <w:lvl w:ilvl="1" w:tplc="44090019" w:tentative="1">
      <w:start w:val="1"/>
      <w:numFmt w:val="lowerLetter"/>
      <w:lvlText w:val="%2."/>
      <w:lvlJc w:val="left"/>
      <w:pPr>
        <w:ind w:left="1080" w:hanging="360"/>
      </w:pPr>
    </w:lvl>
    <w:lvl w:ilvl="2" w:tplc="4409001B" w:tentative="1">
      <w:start w:val="1"/>
      <w:numFmt w:val="lowerRoman"/>
      <w:lvlText w:val="%3."/>
      <w:lvlJc w:val="right"/>
      <w:pPr>
        <w:ind w:left="1800" w:hanging="180"/>
      </w:pPr>
    </w:lvl>
    <w:lvl w:ilvl="3" w:tplc="4409000F" w:tentative="1">
      <w:start w:val="1"/>
      <w:numFmt w:val="decimal"/>
      <w:lvlText w:val="%4."/>
      <w:lvlJc w:val="left"/>
      <w:pPr>
        <w:ind w:left="2520" w:hanging="360"/>
      </w:pPr>
    </w:lvl>
    <w:lvl w:ilvl="4" w:tplc="44090019" w:tentative="1">
      <w:start w:val="1"/>
      <w:numFmt w:val="lowerLetter"/>
      <w:lvlText w:val="%5."/>
      <w:lvlJc w:val="left"/>
      <w:pPr>
        <w:ind w:left="3240" w:hanging="360"/>
      </w:pPr>
    </w:lvl>
    <w:lvl w:ilvl="5" w:tplc="4409001B" w:tentative="1">
      <w:start w:val="1"/>
      <w:numFmt w:val="lowerRoman"/>
      <w:lvlText w:val="%6."/>
      <w:lvlJc w:val="right"/>
      <w:pPr>
        <w:ind w:left="3960" w:hanging="180"/>
      </w:pPr>
    </w:lvl>
    <w:lvl w:ilvl="6" w:tplc="4409000F" w:tentative="1">
      <w:start w:val="1"/>
      <w:numFmt w:val="decimal"/>
      <w:lvlText w:val="%7."/>
      <w:lvlJc w:val="left"/>
      <w:pPr>
        <w:ind w:left="4680" w:hanging="360"/>
      </w:pPr>
    </w:lvl>
    <w:lvl w:ilvl="7" w:tplc="44090019" w:tentative="1">
      <w:start w:val="1"/>
      <w:numFmt w:val="lowerLetter"/>
      <w:lvlText w:val="%8."/>
      <w:lvlJc w:val="left"/>
      <w:pPr>
        <w:ind w:left="5400" w:hanging="360"/>
      </w:pPr>
    </w:lvl>
    <w:lvl w:ilvl="8" w:tplc="4409001B" w:tentative="1">
      <w:start w:val="1"/>
      <w:numFmt w:val="lowerRoman"/>
      <w:lvlText w:val="%9."/>
      <w:lvlJc w:val="right"/>
      <w:pPr>
        <w:ind w:left="6120" w:hanging="180"/>
      </w:pPr>
    </w:lvl>
  </w:abstractNum>
  <w:abstractNum w:abstractNumId="6" w15:restartNumberingAfterBreak="0">
    <w:nsid w:val="1A2C2F72"/>
    <w:multiLevelType w:val="multilevel"/>
    <w:tmpl w:val="F6862F04"/>
    <w:lvl w:ilvl="0">
      <w:start w:val="1"/>
      <w:numFmt w:val="decimal"/>
      <w:lvlText w:val="%1."/>
      <w:lvlJc w:val="left"/>
      <w:pPr>
        <w:ind w:left="720" w:hanging="360"/>
      </w:pPr>
      <w:rPr>
        <w:rFonts w:hint="default"/>
        <w:b w:val="0"/>
        <w:bCs w:val="0"/>
        <w:sz w:val="18"/>
        <w:szCs w:val="18"/>
      </w:rPr>
    </w:lvl>
    <w:lvl w:ilvl="1">
      <w:start w:val="1"/>
      <w:numFmt w:val="decimal"/>
      <w:isLgl/>
      <w:lvlText w:val="4.%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8"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0"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DD27968"/>
    <w:multiLevelType w:val="multilevel"/>
    <w:tmpl w:val="05143152"/>
    <w:lvl w:ilvl="0">
      <w:start w:val="3"/>
      <w:numFmt w:val="upperRoman"/>
      <w:lvlText w:val="%1."/>
      <w:lvlJc w:val="right"/>
      <w:pPr>
        <w:ind w:left="720" w:hanging="360"/>
      </w:pPr>
      <w:rPr>
        <w:rFonts w:hint="default"/>
        <w:b/>
        <w:bCs/>
        <w:sz w:val="24"/>
        <w:szCs w:val="24"/>
      </w:rPr>
    </w:lvl>
    <w:lvl w:ilvl="1">
      <w:start w:val="1"/>
      <w:numFmt w:val="decimal"/>
      <w:isLgl/>
      <w:lvlText w:val="4.%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73570E5E"/>
    <w:multiLevelType w:val="multilevel"/>
    <w:tmpl w:val="05143152"/>
    <w:lvl w:ilvl="0">
      <w:start w:val="3"/>
      <w:numFmt w:val="upperRoman"/>
      <w:lvlText w:val="%1."/>
      <w:lvlJc w:val="right"/>
      <w:pPr>
        <w:ind w:left="720" w:hanging="360"/>
      </w:pPr>
      <w:rPr>
        <w:rFonts w:hint="default"/>
        <w:b/>
        <w:bCs/>
        <w:sz w:val="24"/>
        <w:szCs w:val="24"/>
      </w:rPr>
    </w:lvl>
    <w:lvl w:ilvl="1">
      <w:start w:val="1"/>
      <w:numFmt w:val="decimal"/>
      <w:isLgl/>
      <w:lvlText w:val="4.%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8"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9"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21"/>
  </w:num>
  <w:num w:numId="2" w16cid:durableId="1623537524">
    <w:abstractNumId w:val="7"/>
  </w:num>
  <w:num w:numId="3" w16cid:durableId="333149680">
    <w:abstractNumId w:val="18"/>
  </w:num>
  <w:num w:numId="4" w16cid:durableId="1958750756">
    <w:abstractNumId w:val="11"/>
  </w:num>
  <w:num w:numId="5" w16cid:durableId="1466237890">
    <w:abstractNumId w:val="16"/>
  </w:num>
  <w:num w:numId="6" w16cid:durableId="846751398">
    <w:abstractNumId w:val="8"/>
  </w:num>
  <w:num w:numId="7" w16cid:durableId="982584711">
    <w:abstractNumId w:val="10"/>
  </w:num>
  <w:num w:numId="8" w16cid:durableId="247734440">
    <w:abstractNumId w:val="3"/>
  </w:num>
  <w:num w:numId="9" w16cid:durableId="1514879319">
    <w:abstractNumId w:val="20"/>
  </w:num>
  <w:num w:numId="10" w16cid:durableId="1383210328">
    <w:abstractNumId w:val="13"/>
  </w:num>
  <w:num w:numId="11" w16cid:durableId="1513061117">
    <w:abstractNumId w:val="19"/>
  </w:num>
  <w:num w:numId="12" w16cid:durableId="958226418">
    <w:abstractNumId w:val="14"/>
  </w:num>
  <w:num w:numId="13" w16cid:durableId="771170886">
    <w:abstractNumId w:val="9"/>
  </w:num>
  <w:num w:numId="14" w16cid:durableId="1315187322">
    <w:abstractNumId w:val="20"/>
  </w:num>
  <w:num w:numId="15" w16cid:durableId="1726029251">
    <w:abstractNumId w:val="12"/>
  </w:num>
  <w:num w:numId="16" w16cid:durableId="1685588258">
    <w:abstractNumId w:val="9"/>
  </w:num>
  <w:num w:numId="17" w16cid:durableId="1886479068">
    <w:abstractNumId w:val="9"/>
  </w:num>
  <w:num w:numId="18" w16cid:durableId="122507144">
    <w:abstractNumId w:val="9"/>
  </w:num>
  <w:num w:numId="19" w16cid:durableId="377123869">
    <w:abstractNumId w:val="9"/>
  </w:num>
  <w:num w:numId="20" w16cid:durableId="497497882">
    <w:abstractNumId w:val="9"/>
  </w:num>
  <w:num w:numId="21" w16cid:durableId="1717657651">
    <w:abstractNumId w:val="9"/>
  </w:num>
  <w:num w:numId="22" w16cid:durableId="311255422">
    <w:abstractNumId w:val="9"/>
  </w:num>
  <w:num w:numId="23" w16cid:durableId="85927171">
    <w:abstractNumId w:val="9"/>
  </w:num>
  <w:num w:numId="24" w16cid:durableId="1880437806">
    <w:abstractNumId w:val="9"/>
  </w:num>
  <w:num w:numId="25" w16cid:durableId="392965441">
    <w:abstractNumId w:val="9"/>
  </w:num>
  <w:num w:numId="26" w16cid:durableId="1947694933">
    <w:abstractNumId w:val="9"/>
  </w:num>
  <w:num w:numId="27" w16cid:durableId="296030027">
    <w:abstractNumId w:val="9"/>
  </w:num>
  <w:num w:numId="28" w16cid:durableId="136382022">
    <w:abstractNumId w:val="9"/>
  </w:num>
  <w:num w:numId="29" w16cid:durableId="1747334233">
    <w:abstractNumId w:val="16"/>
  </w:num>
  <w:num w:numId="30" w16cid:durableId="1575971747">
    <w:abstractNumId w:val="16"/>
  </w:num>
  <w:num w:numId="31" w16cid:durableId="1939214429">
    <w:abstractNumId w:val="16"/>
    <w:lvlOverride w:ilvl="0">
      <w:startOverride w:val="1"/>
    </w:lvlOverride>
  </w:num>
  <w:num w:numId="32" w16cid:durableId="1782339355">
    <w:abstractNumId w:val="16"/>
  </w:num>
  <w:num w:numId="33" w16cid:durableId="957906086">
    <w:abstractNumId w:val="16"/>
    <w:lvlOverride w:ilvl="0">
      <w:startOverride w:val="1"/>
    </w:lvlOverride>
  </w:num>
  <w:num w:numId="34" w16cid:durableId="1087652185">
    <w:abstractNumId w:val="16"/>
    <w:lvlOverride w:ilvl="0">
      <w:startOverride w:val="1"/>
    </w:lvlOverride>
  </w:num>
  <w:num w:numId="35" w16cid:durableId="1054889863">
    <w:abstractNumId w:val="18"/>
    <w:lvlOverride w:ilvl="0">
      <w:startOverride w:val="1"/>
    </w:lvlOverride>
  </w:num>
  <w:num w:numId="36" w16cid:durableId="1812165908">
    <w:abstractNumId w:val="18"/>
  </w:num>
  <w:num w:numId="37" w16cid:durableId="1903178079">
    <w:abstractNumId w:val="18"/>
    <w:lvlOverride w:ilvl="0">
      <w:startOverride w:val="1"/>
    </w:lvlOverride>
  </w:num>
  <w:num w:numId="38" w16cid:durableId="1316564979">
    <w:abstractNumId w:val="18"/>
  </w:num>
  <w:num w:numId="39" w16cid:durableId="874267395">
    <w:abstractNumId w:val="18"/>
    <w:lvlOverride w:ilvl="0">
      <w:startOverride w:val="1"/>
    </w:lvlOverride>
  </w:num>
  <w:num w:numId="40" w16cid:durableId="1368025285">
    <w:abstractNumId w:val="18"/>
    <w:lvlOverride w:ilvl="0">
      <w:startOverride w:val="1"/>
    </w:lvlOverride>
  </w:num>
  <w:num w:numId="41" w16cid:durableId="944078796">
    <w:abstractNumId w:val="18"/>
    <w:lvlOverride w:ilvl="0">
      <w:startOverride w:val="1"/>
    </w:lvlOverride>
  </w:num>
  <w:num w:numId="42" w16cid:durableId="996031766">
    <w:abstractNumId w:val="18"/>
  </w:num>
  <w:num w:numId="43" w16cid:durableId="1289776494">
    <w:abstractNumId w:val="18"/>
  </w:num>
  <w:num w:numId="44" w16cid:durableId="1653829719">
    <w:abstractNumId w:val="4"/>
  </w:num>
  <w:num w:numId="45" w16cid:durableId="1775442011">
    <w:abstractNumId w:val="0"/>
  </w:num>
  <w:num w:numId="46" w16cid:durableId="966084945">
    <w:abstractNumId w:val="2"/>
  </w:num>
  <w:num w:numId="47" w16cid:durableId="723412760">
    <w:abstractNumId w:val="12"/>
  </w:num>
  <w:num w:numId="48" w16cid:durableId="1212502131">
    <w:abstractNumId w:val="1"/>
  </w:num>
  <w:num w:numId="49" w16cid:durableId="589433601">
    <w:abstractNumId w:val="15"/>
  </w:num>
  <w:num w:numId="50" w16cid:durableId="1989898824">
    <w:abstractNumId w:val="17"/>
  </w:num>
  <w:num w:numId="51" w16cid:durableId="1808430331">
    <w:abstractNumId w:val="6"/>
  </w:num>
  <w:num w:numId="52" w16cid:durableId="209874329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sDSzNDQ0MzO1NDSyMDdW0lEKTi0uzszPAymwrAUA4fsglSwAAAA="/>
  </w:docVars>
  <w:rsids>
    <w:rsidRoot w:val="00C14B14"/>
    <w:rsid w:val="00003D7C"/>
    <w:rsid w:val="00014140"/>
    <w:rsid w:val="00024231"/>
    <w:rsid w:val="00027428"/>
    <w:rsid w:val="00031EC9"/>
    <w:rsid w:val="00044240"/>
    <w:rsid w:val="00065809"/>
    <w:rsid w:val="00066FED"/>
    <w:rsid w:val="00070DBE"/>
    <w:rsid w:val="00075EA6"/>
    <w:rsid w:val="0007709F"/>
    <w:rsid w:val="00086F62"/>
    <w:rsid w:val="00090674"/>
    <w:rsid w:val="00090A19"/>
    <w:rsid w:val="0009320B"/>
    <w:rsid w:val="00096AE0"/>
    <w:rsid w:val="000A44C0"/>
    <w:rsid w:val="000A51BD"/>
    <w:rsid w:val="000B1B74"/>
    <w:rsid w:val="000B3A2D"/>
    <w:rsid w:val="000B49C0"/>
    <w:rsid w:val="000B775B"/>
    <w:rsid w:val="000E382F"/>
    <w:rsid w:val="000E75CD"/>
    <w:rsid w:val="000F2A7A"/>
    <w:rsid w:val="001036BA"/>
    <w:rsid w:val="001146DC"/>
    <w:rsid w:val="00114AB1"/>
    <w:rsid w:val="001230FF"/>
    <w:rsid w:val="00130BD7"/>
    <w:rsid w:val="00136536"/>
    <w:rsid w:val="00155B67"/>
    <w:rsid w:val="001562AF"/>
    <w:rsid w:val="00161A5B"/>
    <w:rsid w:val="0016385D"/>
    <w:rsid w:val="0016782F"/>
    <w:rsid w:val="001937E9"/>
    <w:rsid w:val="001964E5"/>
    <w:rsid w:val="001A09F0"/>
    <w:rsid w:val="001B263B"/>
    <w:rsid w:val="001B476A"/>
    <w:rsid w:val="001C764F"/>
    <w:rsid w:val="001C7BB3"/>
    <w:rsid w:val="001D469C"/>
    <w:rsid w:val="001D60D4"/>
    <w:rsid w:val="002004F0"/>
    <w:rsid w:val="0020307A"/>
    <w:rsid w:val="00211804"/>
    <w:rsid w:val="0021619E"/>
    <w:rsid w:val="0023171B"/>
    <w:rsid w:val="00236BFC"/>
    <w:rsid w:val="00237437"/>
    <w:rsid w:val="002470C9"/>
    <w:rsid w:val="002502FD"/>
    <w:rsid w:val="00257D2E"/>
    <w:rsid w:val="00274622"/>
    <w:rsid w:val="002812D8"/>
    <w:rsid w:val="002830D3"/>
    <w:rsid w:val="00285D24"/>
    <w:rsid w:val="00290390"/>
    <w:rsid w:val="002915D3"/>
    <w:rsid w:val="002924DB"/>
    <w:rsid w:val="002941DA"/>
    <w:rsid w:val="002A27CA"/>
    <w:rsid w:val="002B483A"/>
    <w:rsid w:val="002B5648"/>
    <w:rsid w:val="002C0581"/>
    <w:rsid w:val="002D1B1F"/>
    <w:rsid w:val="002E3C35"/>
    <w:rsid w:val="002E556A"/>
    <w:rsid w:val="002F07A0"/>
    <w:rsid w:val="002F5298"/>
    <w:rsid w:val="00326AE0"/>
    <w:rsid w:val="003316DE"/>
    <w:rsid w:val="00337E4F"/>
    <w:rsid w:val="00340C36"/>
    <w:rsid w:val="00343C1A"/>
    <w:rsid w:val="00346A9D"/>
    <w:rsid w:val="00361F6E"/>
    <w:rsid w:val="0039376F"/>
    <w:rsid w:val="003A287B"/>
    <w:rsid w:val="003A5C85"/>
    <w:rsid w:val="003A61B1"/>
    <w:rsid w:val="003B0050"/>
    <w:rsid w:val="003D6312"/>
    <w:rsid w:val="003E76BB"/>
    <w:rsid w:val="003E7C74"/>
    <w:rsid w:val="003F31C6"/>
    <w:rsid w:val="0040225B"/>
    <w:rsid w:val="00402DA2"/>
    <w:rsid w:val="00404CF2"/>
    <w:rsid w:val="004101E9"/>
    <w:rsid w:val="00412150"/>
    <w:rsid w:val="00412D45"/>
    <w:rsid w:val="00425AC2"/>
    <w:rsid w:val="00426527"/>
    <w:rsid w:val="004458B1"/>
    <w:rsid w:val="0044771F"/>
    <w:rsid w:val="00457D81"/>
    <w:rsid w:val="00480AE6"/>
    <w:rsid w:val="004B151D"/>
    <w:rsid w:val="004C7243"/>
    <w:rsid w:val="004C7786"/>
    <w:rsid w:val="004D4114"/>
    <w:rsid w:val="004D76F7"/>
    <w:rsid w:val="004E21DE"/>
    <w:rsid w:val="004E3C57"/>
    <w:rsid w:val="004E3CB2"/>
    <w:rsid w:val="0051026D"/>
    <w:rsid w:val="00517616"/>
    <w:rsid w:val="00525813"/>
    <w:rsid w:val="0053513F"/>
    <w:rsid w:val="005462BF"/>
    <w:rsid w:val="00574405"/>
    <w:rsid w:val="005854B0"/>
    <w:rsid w:val="00590BAD"/>
    <w:rsid w:val="00593232"/>
    <w:rsid w:val="005A0E21"/>
    <w:rsid w:val="005B3A34"/>
    <w:rsid w:val="005C719A"/>
    <w:rsid w:val="005D49AF"/>
    <w:rsid w:val="005E415C"/>
    <w:rsid w:val="005E71ED"/>
    <w:rsid w:val="005E7946"/>
    <w:rsid w:val="005F7475"/>
    <w:rsid w:val="006032E2"/>
    <w:rsid w:val="00611299"/>
    <w:rsid w:val="00613B4D"/>
    <w:rsid w:val="00616365"/>
    <w:rsid w:val="00616F3B"/>
    <w:rsid w:val="006249A7"/>
    <w:rsid w:val="006369EA"/>
    <w:rsid w:val="0064225B"/>
    <w:rsid w:val="00661575"/>
    <w:rsid w:val="00664009"/>
    <w:rsid w:val="00666CAD"/>
    <w:rsid w:val="0067020A"/>
    <w:rsid w:val="00670B80"/>
    <w:rsid w:val="00674CD6"/>
    <w:rsid w:val="006763F9"/>
    <w:rsid w:val="00676AFE"/>
    <w:rsid w:val="006949BC"/>
    <w:rsid w:val="006D1229"/>
    <w:rsid w:val="006D372F"/>
    <w:rsid w:val="006D7A18"/>
    <w:rsid w:val="006E4474"/>
    <w:rsid w:val="006F3879"/>
    <w:rsid w:val="00701388"/>
    <w:rsid w:val="00714A82"/>
    <w:rsid w:val="00723B7F"/>
    <w:rsid w:val="00725861"/>
    <w:rsid w:val="0073393A"/>
    <w:rsid w:val="0073539D"/>
    <w:rsid w:val="00767B8A"/>
    <w:rsid w:val="00775481"/>
    <w:rsid w:val="00783FC7"/>
    <w:rsid w:val="007A233B"/>
    <w:rsid w:val="007B4863"/>
    <w:rsid w:val="007C65E6"/>
    <w:rsid w:val="007D406B"/>
    <w:rsid w:val="007D4407"/>
    <w:rsid w:val="007E1CA3"/>
    <w:rsid w:val="00800E16"/>
    <w:rsid w:val="00812D62"/>
    <w:rsid w:val="00812F29"/>
    <w:rsid w:val="00821713"/>
    <w:rsid w:val="00827050"/>
    <w:rsid w:val="0083278B"/>
    <w:rsid w:val="00834538"/>
    <w:rsid w:val="00840732"/>
    <w:rsid w:val="00850E89"/>
    <w:rsid w:val="008514FE"/>
    <w:rsid w:val="00890D88"/>
    <w:rsid w:val="008930E4"/>
    <w:rsid w:val="00893821"/>
    <w:rsid w:val="008A63D6"/>
    <w:rsid w:val="008A7B9C"/>
    <w:rsid w:val="008B39FA"/>
    <w:rsid w:val="008B4754"/>
    <w:rsid w:val="008C337F"/>
    <w:rsid w:val="008E4ECB"/>
    <w:rsid w:val="008E6A7A"/>
    <w:rsid w:val="008F1038"/>
    <w:rsid w:val="008F7046"/>
    <w:rsid w:val="009005FC"/>
    <w:rsid w:val="009034EF"/>
    <w:rsid w:val="00906A44"/>
    <w:rsid w:val="00922E5A"/>
    <w:rsid w:val="00943315"/>
    <w:rsid w:val="00946C27"/>
    <w:rsid w:val="00951FBF"/>
    <w:rsid w:val="009633FC"/>
    <w:rsid w:val="00964483"/>
    <w:rsid w:val="009A4F3D"/>
    <w:rsid w:val="009B2140"/>
    <w:rsid w:val="009B696B"/>
    <w:rsid w:val="009B7671"/>
    <w:rsid w:val="009E5BA1"/>
    <w:rsid w:val="009F056E"/>
    <w:rsid w:val="00A0689E"/>
    <w:rsid w:val="00A12F35"/>
    <w:rsid w:val="00A22A0C"/>
    <w:rsid w:val="00A24F3D"/>
    <w:rsid w:val="00A26DCD"/>
    <w:rsid w:val="00A314BB"/>
    <w:rsid w:val="00A32B7D"/>
    <w:rsid w:val="00A376C0"/>
    <w:rsid w:val="00A404FA"/>
    <w:rsid w:val="00A5596B"/>
    <w:rsid w:val="00A646B3"/>
    <w:rsid w:val="00A6739B"/>
    <w:rsid w:val="00A743AC"/>
    <w:rsid w:val="00A743AF"/>
    <w:rsid w:val="00A90413"/>
    <w:rsid w:val="00AA728C"/>
    <w:rsid w:val="00AB0A9C"/>
    <w:rsid w:val="00AB7119"/>
    <w:rsid w:val="00AD5855"/>
    <w:rsid w:val="00AE7500"/>
    <w:rsid w:val="00AE7F87"/>
    <w:rsid w:val="00AF3542"/>
    <w:rsid w:val="00AF5ABE"/>
    <w:rsid w:val="00B00415"/>
    <w:rsid w:val="00B03C2A"/>
    <w:rsid w:val="00B07FEB"/>
    <w:rsid w:val="00B1000D"/>
    <w:rsid w:val="00B10134"/>
    <w:rsid w:val="00B16BFE"/>
    <w:rsid w:val="00B35DAD"/>
    <w:rsid w:val="00B500E5"/>
    <w:rsid w:val="00BA0160"/>
    <w:rsid w:val="00BA39BB"/>
    <w:rsid w:val="00BA3B3D"/>
    <w:rsid w:val="00BB56BA"/>
    <w:rsid w:val="00BB7EEA"/>
    <w:rsid w:val="00BD0590"/>
    <w:rsid w:val="00BD1909"/>
    <w:rsid w:val="00BD3660"/>
    <w:rsid w:val="00BD744A"/>
    <w:rsid w:val="00BE5E16"/>
    <w:rsid w:val="00BE5FD1"/>
    <w:rsid w:val="00C06E05"/>
    <w:rsid w:val="00C14B14"/>
    <w:rsid w:val="00C17370"/>
    <w:rsid w:val="00C2054D"/>
    <w:rsid w:val="00C252EB"/>
    <w:rsid w:val="00C26EC0"/>
    <w:rsid w:val="00C5640C"/>
    <w:rsid w:val="00C56C77"/>
    <w:rsid w:val="00C64FEC"/>
    <w:rsid w:val="00C67C34"/>
    <w:rsid w:val="00C823A2"/>
    <w:rsid w:val="00C84923"/>
    <w:rsid w:val="00CA335D"/>
    <w:rsid w:val="00CB7B3E"/>
    <w:rsid w:val="00CC739D"/>
    <w:rsid w:val="00CD014E"/>
    <w:rsid w:val="00D04468"/>
    <w:rsid w:val="00D30640"/>
    <w:rsid w:val="00D36257"/>
    <w:rsid w:val="00D4687E"/>
    <w:rsid w:val="00D47ADE"/>
    <w:rsid w:val="00D51B93"/>
    <w:rsid w:val="00D53A12"/>
    <w:rsid w:val="00D853EE"/>
    <w:rsid w:val="00D87E2A"/>
    <w:rsid w:val="00DB0C43"/>
    <w:rsid w:val="00DE12A3"/>
    <w:rsid w:val="00DE3354"/>
    <w:rsid w:val="00DF7DCD"/>
    <w:rsid w:val="00E1219B"/>
    <w:rsid w:val="00E50B7D"/>
    <w:rsid w:val="00E757B0"/>
    <w:rsid w:val="00E904A1"/>
    <w:rsid w:val="00EB7D28"/>
    <w:rsid w:val="00EC0D0C"/>
    <w:rsid w:val="00ED4A2C"/>
    <w:rsid w:val="00EF6940"/>
    <w:rsid w:val="00F2044A"/>
    <w:rsid w:val="00F20BFC"/>
    <w:rsid w:val="00F24D5F"/>
    <w:rsid w:val="00F31C8F"/>
    <w:rsid w:val="00F726C3"/>
    <w:rsid w:val="00F820CA"/>
    <w:rsid w:val="00F8554C"/>
    <w:rsid w:val="00F95DE7"/>
    <w:rsid w:val="00F95F82"/>
    <w:rsid w:val="00F97A90"/>
    <w:rsid w:val="00FA2796"/>
    <w:rsid w:val="00FB3185"/>
    <w:rsid w:val="00FC2F35"/>
    <w:rsid w:val="00FC3FD7"/>
    <w:rsid w:val="00FD1FC6"/>
    <w:rsid w:val="00FE5869"/>
    <w:rsid w:val="00FF0379"/>
    <w:rsid w:val="00FF40FA"/>
    <w:rsid w:val="00FF76DE"/>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qFormat/>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1"/>
    <w:qFormat/>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BodyText">
    <w:name w:val="Body Text"/>
    <w:basedOn w:val="Normal"/>
    <w:link w:val="BodyTextChar"/>
    <w:uiPriority w:val="1"/>
    <w:qFormat/>
    <w:rsid w:val="00593232"/>
    <w:pPr>
      <w:widowControl w:val="0"/>
      <w:autoSpaceDE w:val="0"/>
      <w:autoSpaceDN w:val="0"/>
    </w:pPr>
    <w:rPr>
      <w:sz w:val="20"/>
      <w:lang w:bidi="en-US"/>
    </w:rPr>
  </w:style>
  <w:style w:type="character" w:customStyle="1" w:styleId="BodyTextChar">
    <w:name w:val="Body Text Char"/>
    <w:basedOn w:val="DefaultParagraphFont"/>
    <w:link w:val="BodyText"/>
    <w:uiPriority w:val="1"/>
    <w:rsid w:val="00593232"/>
    <w:rPr>
      <w:lang w:val="en-US"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634308">
      <w:bodyDiv w:val="1"/>
      <w:marLeft w:val="0"/>
      <w:marRight w:val="0"/>
      <w:marTop w:val="0"/>
      <w:marBottom w:val="0"/>
      <w:divBdr>
        <w:top w:val="none" w:sz="0" w:space="0" w:color="auto"/>
        <w:left w:val="none" w:sz="0" w:space="0" w:color="auto"/>
        <w:bottom w:val="none" w:sz="0" w:space="0" w:color="auto"/>
        <w:right w:val="none" w:sz="0" w:space="0" w:color="auto"/>
      </w:divBdr>
    </w:div>
    <w:div w:id="139078465">
      <w:bodyDiv w:val="1"/>
      <w:marLeft w:val="0"/>
      <w:marRight w:val="0"/>
      <w:marTop w:val="0"/>
      <w:marBottom w:val="0"/>
      <w:divBdr>
        <w:top w:val="none" w:sz="0" w:space="0" w:color="auto"/>
        <w:left w:val="none" w:sz="0" w:space="0" w:color="auto"/>
        <w:bottom w:val="none" w:sz="0" w:space="0" w:color="auto"/>
        <w:right w:val="none" w:sz="0" w:space="0" w:color="auto"/>
      </w:divBdr>
    </w:div>
    <w:div w:id="544564880">
      <w:bodyDiv w:val="1"/>
      <w:marLeft w:val="0"/>
      <w:marRight w:val="0"/>
      <w:marTop w:val="0"/>
      <w:marBottom w:val="0"/>
      <w:divBdr>
        <w:top w:val="none" w:sz="0" w:space="0" w:color="auto"/>
        <w:left w:val="none" w:sz="0" w:space="0" w:color="auto"/>
        <w:bottom w:val="none" w:sz="0" w:space="0" w:color="auto"/>
        <w:right w:val="none" w:sz="0" w:space="0" w:color="auto"/>
      </w:divBdr>
    </w:div>
    <w:div w:id="593636471">
      <w:bodyDiv w:val="1"/>
      <w:marLeft w:val="0"/>
      <w:marRight w:val="0"/>
      <w:marTop w:val="0"/>
      <w:marBottom w:val="0"/>
      <w:divBdr>
        <w:top w:val="none" w:sz="0" w:space="0" w:color="auto"/>
        <w:left w:val="none" w:sz="0" w:space="0" w:color="auto"/>
        <w:bottom w:val="none" w:sz="0" w:space="0" w:color="auto"/>
        <w:right w:val="none" w:sz="0" w:space="0" w:color="auto"/>
      </w:divBdr>
    </w:div>
    <w:div w:id="685136383">
      <w:bodyDiv w:val="1"/>
      <w:marLeft w:val="0"/>
      <w:marRight w:val="0"/>
      <w:marTop w:val="0"/>
      <w:marBottom w:val="0"/>
      <w:divBdr>
        <w:top w:val="none" w:sz="0" w:space="0" w:color="auto"/>
        <w:left w:val="none" w:sz="0" w:space="0" w:color="auto"/>
        <w:bottom w:val="none" w:sz="0" w:space="0" w:color="auto"/>
        <w:right w:val="none" w:sz="0" w:space="0" w:color="auto"/>
      </w:divBdr>
    </w:div>
    <w:div w:id="728117122">
      <w:bodyDiv w:val="1"/>
      <w:marLeft w:val="0"/>
      <w:marRight w:val="0"/>
      <w:marTop w:val="0"/>
      <w:marBottom w:val="0"/>
      <w:divBdr>
        <w:top w:val="none" w:sz="0" w:space="0" w:color="auto"/>
        <w:left w:val="none" w:sz="0" w:space="0" w:color="auto"/>
        <w:bottom w:val="none" w:sz="0" w:space="0" w:color="auto"/>
        <w:right w:val="none" w:sz="0" w:space="0" w:color="auto"/>
      </w:divBdr>
    </w:div>
    <w:div w:id="749079179">
      <w:bodyDiv w:val="1"/>
      <w:marLeft w:val="0"/>
      <w:marRight w:val="0"/>
      <w:marTop w:val="0"/>
      <w:marBottom w:val="0"/>
      <w:divBdr>
        <w:top w:val="none" w:sz="0" w:space="0" w:color="auto"/>
        <w:left w:val="none" w:sz="0" w:space="0" w:color="auto"/>
        <w:bottom w:val="none" w:sz="0" w:space="0" w:color="auto"/>
        <w:right w:val="none" w:sz="0" w:space="0" w:color="auto"/>
      </w:divBdr>
    </w:div>
    <w:div w:id="815801724">
      <w:bodyDiv w:val="1"/>
      <w:marLeft w:val="0"/>
      <w:marRight w:val="0"/>
      <w:marTop w:val="0"/>
      <w:marBottom w:val="0"/>
      <w:divBdr>
        <w:top w:val="none" w:sz="0" w:space="0" w:color="auto"/>
        <w:left w:val="none" w:sz="0" w:space="0" w:color="auto"/>
        <w:bottom w:val="none" w:sz="0" w:space="0" w:color="auto"/>
        <w:right w:val="none" w:sz="0" w:space="0" w:color="auto"/>
      </w:divBdr>
    </w:div>
    <w:div w:id="824974312">
      <w:bodyDiv w:val="1"/>
      <w:marLeft w:val="0"/>
      <w:marRight w:val="0"/>
      <w:marTop w:val="0"/>
      <w:marBottom w:val="0"/>
      <w:divBdr>
        <w:top w:val="none" w:sz="0" w:space="0" w:color="auto"/>
        <w:left w:val="none" w:sz="0" w:space="0" w:color="auto"/>
        <w:bottom w:val="none" w:sz="0" w:space="0" w:color="auto"/>
        <w:right w:val="none" w:sz="0" w:space="0" w:color="auto"/>
      </w:divBdr>
    </w:div>
    <w:div w:id="883833385">
      <w:bodyDiv w:val="1"/>
      <w:marLeft w:val="0"/>
      <w:marRight w:val="0"/>
      <w:marTop w:val="0"/>
      <w:marBottom w:val="0"/>
      <w:divBdr>
        <w:top w:val="none" w:sz="0" w:space="0" w:color="auto"/>
        <w:left w:val="none" w:sz="0" w:space="0" w:color="auto"/>
        <w:bottom w:val="none" w:sz="0" w:space="0" w:color="auto"/>
        <w:right w:val="none" w:sz="0" w:space="0" w:color="auto"/>
      </w:divBdr>
    </w:div>
    <w:div w:id="900334123">
      <w:bodyDiv w:val="1"/>
      <w:marLeft w:val="0"/>
      <w:marRight w:val="0"/>
      <w:marTop w:val="0"/>
      <w:marBottom w:val="0"/>
      <w:divBdr>
        <w:top w:val="none" w:sz="0" w:space="0" w:color="auto"/>
        <w:left w:val="none" w:sz="0" w:space="0" w:color="auto"/>
        <w:bottom w:val="none" w:sz="0" w:space="0" w:color="auto"/>
        <w:right w:val="none" w:sz="0" w:space="0" w:color="auto"/>
      </w:divBdr>
    </w:div>
    <w:div w:id="1082293425">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851023466">
      <w:bodyDiv w:val="1"/>
      <w:marLeft w:val="0"/>
      <w:marRight w:val="0"/>
      <w:marTop w:val="0"/>
      <w:marBottom w:val="0"/>
      <w:divBdr>
        <w:top w:val="none" w:sz="0" w:space="0" w:color="auto"/>
        <w:left w:val="none" w:sz="0" w:space="0" w:color="auto"/>
        <w:bottom w:val="none" w:sz="0" w:space="0" w:color="auto"/>
        <w:right w:val="none" w:sz="0" w:space="0" w:color="auto"/>
      </w:divBdr>
    </w:div>
    <w:div w:id="1868829073">
      <w:bodyDiv w:val="1"/>
      <w:marLeft w:val="0"/>
      <w:marRight w:val="0"/>
      <w:marTop w:val="0"/>
      <w:marBottom w:val="0"/>
      <w:divBdr>
        <w:top w:val="none" w:sz="0" w:space="0" w:color="auto"/>
        <w:left w:val="none" w:sz="0" w:space="0" w:color="auto"/>
        <w:bottom w:val="none" w:sz="0" w:space="0" w:color="auto"/>
        <w:right w:val="none" w:sz="0" w:space="0" w:color="auto"/>
      </w:divBdr>
    </w:div>
    <w:div w:id="2024822164">
      <w:bodyDiv w:val="1"/>
      <w:marLeft w:val="0"/>
      <w:marRight w:val="0"/>
      <w:marTop w:val="0"/>
      <w:marBottom w:val="0"/>
      <w:divBdr>
        <w:top w:val="none" w:sz="0" w:space="0" w:color="auto"/>
        <w:left w:val="none" w:sz="0" w:space="0" w:color="auto"/>
        <w:bottom w:val="none" w:sz="0" w:space="0" w:color="auto"/>
        <w:right w:val="none" w:sz="0" w:space="0" w:color="auto"/>
      </w:divBdr>
    </w:div>
    <w:div w:id="21400250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pn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customXml" Target="../customXml/item4.xml"/><Relationship Id="rId9" Type="http://schemas.openxmlformats.org/officeDocument/2006/relationships/image" Target="media/image1.png"/><Relationship Id="rId14"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11</TotalTime>
  <Pages>7</Pages>
  <Words>3673</Words>
  <Characters>20942</Characters>
  <Application>Microsoft Office Word</Application>
  <DocSecurity>0</DocSecurity>
  <Lines>174</Lines>
  <Paragraphs>49</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24566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7</cp:revision>
  <cp:lastPrinted>2025-06-01T09:55:00Z</cp:lastPrinted>
  <dcterms:created xsi:type="dcterms:W3CDTF">2025-10-04T03:14:00Z</dcterms:created>
  <dcterms:modified xsi:type="dcterms:W3CDTF">2025-10-06T02:41:00Z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bd1ffd6dab5277b193ba68816c10328a2ad0e7fff5036edb99ac54e6f7c38b31</vt:lpwstr>
  </property>
</Properties>
</file>